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0D74FB" w14:paraId="74E46C0E" w14:textId="77777777" w:rsidTr="003560D5"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73EED09" w14:textId="4B7B333A" w:rsidR="00F80E20" w:rsidRPr="00F80E20" w:rsidRDefault="000D74FB" w:rsidP="00F80E20">
            <w:pPr>
              <w:rPr>
                <w:u w:val="none"/>
              </w:rPr>
            </w:pPr>
            <w:r w:rsidRPr="00F80E20">
              <w:rPr>
                <w:u w:val="none"/>
              </w:rPr>
              <w:t>Formulaire de demande de réservation des installations du complexe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4185793" w14:textId="77777777" w:rsidR="000D74FB" w:rsidRDefault="000D74FB" w:rsidP="00625582">
            <w:pPr>
              <w:jc w:val="right"/>
              <w:rPr>
                <w:sz w:val="18"/>
                <w:szCs w:val="18"/>
                <w:u w:val="none"/>
              </w:rPr>
            </w:pPr>
            <w:r w:rsidRPr="000D74FB">
              <w:rPr>
                <w:noProof/>
                <w:u w:val="none"/>
                <w:lang w:val="fr-CH" w:eastAsia="fr-CH"/>
              </w:rPr>
              <w:drawing>
                <wp:inline distT="0" distB="0" distL="0" distR="0" wp14:anchorId="310A2CF1" wp14:editId="2C76E224">
                  <wp:extent cx="1162050" cy="473121"/>
                  <wp:effectExtent l="0" t="0" r="0" b="3175"/>
                  <wp:docPr id="1" name="Image 1" descr="C:\Users\brcacl\AppData\Local\Microsoft\Windows\INetCache\Content.Word\Logo_CSPM_cou_7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cacl\AppData\Local\Microsoft\Windows\INetCache\Content.Word\Logo_CSPM_cou_70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0" cy="48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4FB" w:rsidRPr="00B95BCE" w14:paraId="29CC8752" w14:textId="77777777" w:rsidTr="003560D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24420" w14:textId="0605D4C3" w:rsidR="000D74FB" w:rsidRPr="00B95BCE" w:rsidRDefault="000D74FB" w:rsidP="004B7E8A">
            <w:pPr>
              <w:spacing w:before="120" w:after="120"/>
              <w:jc w:val="center"/>
              <w:rPr>
                <w:i/>
                <w:sz w:val="22"/>
                <w:u w:val="none"/>
              </w:rPr>
            </w:pPr>
            <w:r w:rsidRPr="00B95BCE">
              <w:rPr>
                <w:i/>
                <w:sz w:val="22"/>
                <w:u w:val="none"/>
              </w:rPr>
              <w:t>Merci de compléter les champs ci-dessous et d’</w:t>
            </w:r>
            <w:r w:rsidR="00B95BCE" w:rsidRPr="00B95BCE">
              <w:rPr>
                <w:i/>
                <w:sz w:val="22"/>
                <w:u w:val="none"/>
              </w:rPr>
              <w:t xml:space="preserve">envoyer </w:t>
            </w:r>
            <w:r w:rsidRPr="00B95BCE">
              <w:rPr>
                <w:i/>
                <w:sz w:val="22"/>
                <w:u w:val="none"/>
              </w:rPr>
              <w:t xml:space="preserve">votre demande à l’adresse </w:t>
            </w:r>
            <w:hyperlink r:id="rId9" w:history="1">
              <w:r w:rsidR="0039387E">
                <w:rPr>
                  <w:rStyle w:val="Lienhypertexte"/>
                  <w:i/>
                  <w:sz w:val="22"/>
                </w:rPr>
                <w:t>cspm</w:t>
              </w:r>
              <w:r w:rsidRPr="00B95BCE">
                <w:rPr>
                  <w:rStyle w:val="Lienhypertexte"/>
                  <w:i/>
                  <w:sz w:val="22"/>
                </w:rPr>
                <w:t>@broc.ch</w:t>
              </w:r>
            </w:hyperlink>
            <w:r w:rsidR="006C4C39" w:rsidRPr="006C4C39">
              <w:rPr>
                <w:rStyle w:val="Lienhypertexte"/>
                <w:color w:val="auto"/>
                <w:sz w:val="22"/>
                <w:u w:val="none"/>
              </w:rPr>
              <w:t xml:space="preserve"> ou par courrier (adresse en bas de page)</w:t>
            </w:r>
            <w:r w:rsidR="00B95BCE" w:rsidRPr="006C4C39">
              <w:rPr>
                <w:sz w:val="22"/>
                <w:u w:val="none"/>
              </w:rPr>
              <w:t>,</w:t>
            </w:r>
            <w:r w:rsidR="00B95BCE" w:rsidRPr="006C4C39">
              <w:rPr>
                <w:i/>
                <w:sz w:val="22"/>
                <w:u w:val="none"/>
              </w:rPr>
              <w:t xml:space="preserve"> </w:t>
            </w:r>
            <w:r w:rsidR="006C4C39">
              <w:rPr>
                <w:i/>
                <w:sz w:val="22"/>
                <w:u w:val="none"/>
              </w:rPr>
              <w:br/>
            </w:r>
            <w:r w:rsidR="00B95BCE" w:rsidRPr="004B7E8A">
              <w:rPr>
                <w:i/>
                <w:sz w:val="22"/>
                <w:u w:val="none"/>
              </w:rPr>
              <w:t xml:space="preserve">au moins 30 jours avant </w:t>
            </w:r>
            <w:r w:rsidR="004B7E8A">
              <w:rPr>
                <w:i/>
                <w:sz w:val="22"/>
                <w:u w:val="none"/>
              </w:rPr>
              <w:t>l’utilisation des installations</w:t>
            </w:r>
          </w:p>
        </w:tc>
      </w:tr>
    </w:tbl>
    <w:p w14:paraId="22DBD3DB" w14:textId="27706ED1" w:rsidR="00B04C24" w:rsidRPr="00B04C24" w:rsidRDefault="000D74FB" w:rsidP="000D74FB">
      <w:pPr>
        <w:spacing w:after="120"/>
        <w:rPr>
          <w:b/>
          <w:sz w:val="16"/>
          <w:szCs w:val="16"/>
          <w:u w:val="none"/>
        </w:rPr>
      </w:pPr>
      <w:r w:rsidRPr="000D74FB">
        <w:rPr>
          <w:b/>
          <w:sz w:val="22"/>
          <w:szCs w:val="22"/>
          <w:u w:val="none"/>
        </w:rPr>
        <w:t>Le locataire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5"/>
        <w:gridCol w:w="1777"/>
        <w:gridCol w:w="4247"/>
      </w:tblGrid>
      <w:tr w:rsidR="000D74FB" w:rsidRPr="000D74FB" w14:paraId="0E5D6244" w14:textId="77777777" w:rsidTr="003560D5">
        <w:tc>
          <w:tcPr>
            <w:tcW w:w="3605" w:type="dxa"/>
          </w:tcPr>
          <w:p w14:paraId="4238F649" w14:textId="77777777" w:rsidR="000D74FB" w:rsidRPr="000D74FB" w:rsidRDefault="000D74FB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>Entité</w:t>
            </w:r>
          </w:p>
        </w:tc>
        <w:tc>
          <w:tcPr>
            <w:tcW w:w="6024" w:type="dxa"/>
            <w:gridSpan w:val="2"/>
          </w:tcPr>
          <w:p w14:paraId="1E4D164E" w14:textId="77777777" w:rsidR="000D74FB" w:rsidRPr="000D74FB" w:rsidRDefault="00B95BCE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0"/>
          </w:p>
        </w:tc>
      </w:tr>
      <w:tr w:rsidR="00B046FF" w:rsidRPr="000D74FB" w14:paraId="76680F7C" w14:textId="77777777" w:rsidTr="000F4C6D">
        <w:tc>
          <w:tcPr>
            <w:tcW w:w="3605" w:type="dxa"/>
          </w:tcPr>
          <w:p w14:paraId="2ADAA0D1" w14:textId="77777777" w:rsidR="00B046FF" w:rsidRPr="000D74FB" w:rsidRDefault="00B046FF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Entité externe à Broc</w:t>
            </w:r>
          </w:p>
        </w:tc>
        <w:tc>
          <w:tcPr>
            <w:tcW w:w="6024" w:type="dxa"/>
            <w:gridSpan w:val="2"/>
          </w:tcPr>
          <w:p w14:paraId="20584BFE" w14:textId="0FD99AC9" w:rsidR="00B046FF" w:rsidRDefault="00B046FF" w:rsidP="000F4C6D">
            <w:pPr>
              <w:tabs>
                <w:tab w:val="left" w:pos="1560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oui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non</w:t>
            </w:r>
          </w:p>
        </w:tc>
      </w:tr>
      <w:tr w:rsidR="000D74FB" w:rsidRPr="000D74FB" w14:paraId="04A485E2" w14:textId="77777777" w:rsidTr="004B7E8A">
        <w:tc>
          <w:tcPr>
            <w:tcW w:w="3605" w:type="dxa"/>
            <w:tcBorders>
              <w:bottom w:val="dotted" w:sz="4" w:space="0" w:color="auto"/>
            </w:tcBorders>
          </w:tcPr>
          <w:p w14:paraId="2F8F7976" w14:textId="77777777" w:rsidR="000D74FB" w:rsidRPr="000D74FB" w:rsidRDefault="000D74FB" w:rsidP="004A4D50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 xml:space="preserve">Prénom et nom </w:t>
            </w:r>
            <w:r w:rsidR="004A4D50">
              <w:rPr>
                <w:sz w:val="22"/>
                <w:szCs w:val="22"/>
                <w:u w:val="none"/>
              </w:rPr>
              <w:t>de la personne de contact</w:t>
            </w:r>
          </w:p>
        </w:tc>
        <w:tc>
          <w:tcPr>
            <w:tcW w:w="6024" w:type="dxa"/>
            <w:gridSpan w:val="2"/>
            <w:tcBorders>
              <w:bottom w:val="dotted" w:sz="4" w:space="0" w:color="auto"/>
            </w:tcBorders>
          </w:tcPr>
          <w:p w14:paraId="2E336488" w14:textId="77777777" w:rsidR="000D74FB" w:rsidRPr="000D74FB" w:rsidRDefault="00B95BCE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  <w:tr w:rsidR="004B7E8A" w:rsidRPr="000D74FB" w14:paraId="2A5AD62D" w14:textId="77777777" w:rsidTr="004B7E8A">
        <w:tc>
          <w:tcPr>
            <w:tcW w:w="3605" w:type="dxa"/>
            <w:tcBorders>
              <w:top w:val="dotted" w:sz="4" w:space="0" w:color="auto"/>
            </w:tcBorders>
          </w:tcPr>
          <w:p w14:paraId="3E242C9C" w14:textId="6AFE273B" w:rsidR="004B7E8A" w:rsidRPr="000D74FB" w:rsidRDefault="004B7E8A" w:rsidP="004A4D50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Remplaçant(e) évent. 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</w:tcBorders>
          </w:tcPr>
          <w:p w14:paraId="0CD033AB" w14:textId="691A49CA" w:rsidR="004B7E8A" w:rsidRDefault="004B7E8A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  <w:tr w:rsidR="003560D5" w:rsidRPr="000D74FB" w14:paraId="65F7167C" w14:textId="77777777" w:rsidTr="003560D5">
        <w:tc>
          <w:tcPr>
            <w:tcW w:w="3605" w:type="dxa"/>
          </w:tcPr>
          <w:p w14:paraId="36B0E5BA" w14:textId="77777777" w:rsidR="003560D5" w:rsidRPr="000D74FB" w:rsidRDefault="003560D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 xml:space="preserve">Courriel </w:t>
            </w:r>
          </w:p>
        </w:tc>
        <w:tc>
          <w:tcPr>
            <w:tcW w:w="1777" w:type="dxa"/>
          </w:tcPr>
          <w:p w14:paraId="164D7374" w14:textId="77777777" w:rsidR="003560D5" w:rsidRPr="000D74FB" w:rsidRDefault="003560D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247" w:type="dxa"/>
          </w:tcPr>
          <w:p w14:paraId="3B69D402" w14:textId="1B3B471D" w:rsidR="003560D5" w:rsidRPr="000D74FB" w:rsidRDefault="003560D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Tél.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  <w:tr w:rsidR="000D74FB" w:rsidRPr="000D74FB" w14:paraId="4327D703" w14:textId="77777777" w:rsidTr="003560D5">
        <w:tc>
          <w:tcPr>
            <w:tcW w:w="3605" w:type="dxa"/>
          </w:tcPr>
          <w:p w14:paraId="137CEF30" w14:textId="77777777" w:rsidR="000D74FB" w:rsidRPr="000D74FB" w:rsidRDefault="000D74FB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>Adresse postale pour facturation</w:t>
            </w:r>
          </w:p>
        </w:tc>
        <w:tc>
          <w:tcPr>
            <w:tcW w:w="6024" w:type="dxa"/>
            <w:gridSpan w:val="2"/>
          </w:tcPr>
          <w:p w14:paraId="3AF0CE51" w14:textId="42DE1F81" w:rsidR="000D74FB" w:rsidRPr="000D74FB" w:rsidRDefault="00B95BCE" w:rsidP="00B046FF">
            <w:pPr>
              <w:tabs>
                <w:tab w:val="left" w:pos="1560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 w:rsidR="00B046FF">
              <w:rPr>
                <w:sz w:val="22"/>
                <w:szCs w:val="22"/>
                <w:u w:val="none"/>
              </w:rPr>
              <w:tab/>
            </w:r>
          </w:p>
        </w:tc>
      </w:tr>
    </w:tbl>
    <w:p w14:paraId="0ED54979" w14:textId="77777777" w:rsidR="00F80E20" w:rsidRDefault="00F80E20" w:rsidP="00B95BCE">
      <w:pPr>
        <w:spacing w:after="120"/>
        <w:rPr>
          <w:b/>
          <w:sz w:val="16"/>
          <w:szCs w:val="16"/>
        </w:rPr>
      </w:pPr>
    </w:p>
    <w:p w14:paraId="748F4FCB" w14:textId="7C1D65BF" w:rsidR="00B95BCE" w:rsidRPr="00B95BCE" w:rsidRDefault="00B95BCE" w:rsidP="00B95BCE">
      <w:pPr>
        <w:spacing w:after="120"/>
        <w:rPr>
          <w:b/>
          <w:sz w:val="22"/>
          <w:szCs w:val="22"/>
          <w:u w:val="none"/>
        </w:rPr>
      </w:pPr>
      <w:r w:rsidRPr="00B95BCE">
        <w:rPr>
          <w:b/>
          <w:sz w:val="22"/>
          <w:szCs w:val="22"/>
          <w:u w:val="none"/>
        </w:rPr>
        <w:t>Les détails de la réservation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822"/>
      </w:tblGrid>
      <w:tr w:rsidR="00B77F65" w:rsidRPr="000D74FB" w14:paraId="48974C05" w14:textId="77777777" w:rsidTr="00B77F65">
        <w:tc>
          <w:tcPr>
            <w:tcW w:w="2547" w:type="dxa"/>
          </w:tcPr>
          <w:p w14:paraId="38F52611" w14:textId="402A9668" w:rsidR="00B77F65" w:rsidRPr="000D74FB" w:rsidRDefault="00B77F6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Type de manifestation</w:t>
            </w:r>
          </w:p>
        </w:tc>
        <w:tc>
          <w:tcPr>
            <w:tcW w:w="3260" w:type="dxa"/>
          </w:tcPr>
          <w:p w14:paraId="13BEBF82" w14:textId="77777777" w:rsidR="00B77F65" w:rsidRPr="000D74FB" w:rsidRDefault="00B77F6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2" w:type="dxa"/>
          </w:tcPr>
          <w:p w14:paraId="2FC235D0" w14:textId="00AD36C3" w:rsidR="00B77F65" w:rsidRPr="000D74FB" w:rsidRDefault="00B77F6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Est-elle payante ?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oui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non</w:t>
            </w:r>
          </w:p>
        </w:tc>
      </w:tr>
      <w:tr w:rsidR="004B7E8A" w:rsidRPr="000D74FB" w14:paraId="4CA3E817" w14:textId="77777777" w:rsidTr="009A64D2">
        <w:tc>
          <w:tcPr>
            <w:tcW w:w="2547" w:type="dxa"/>
          </w:tcPr>
          <w:p w14:paraId="72988A13" w14:textId="6094964E" w:rsidR="004B7E8A" w:rsidRDefault="004B7E8A" w:rsidP="00F05E74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Jour(s) et horaire souhaité(s)</w:t>
            </w:r>
          </w:p>
        </w:tc>
        <w:tc>
          <w:tcPr>
            <w:tcW w:w="3260" w:type="dxa"/>
            <w:vAlign w:val="center"/>
          </w:tcPr>
          <w:p w14:paraId="3A039B7D" w14:textId="77777777" w:rsidR="004B7E8A" w:rsidRDefault="004B7E8A" w:rsidP="004B7E8A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62BB2314" w14:textId="77777777" w:rsidR="009A64D2" w:rsidRDefault="009A64D2" w:rsidP="009A64D2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403DB39F" w14:textId="77777777" w:rsidR="009A64D2" w:rsidRDefault="009A64D2" w:rsidP="009A64D2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4BA88CD7" w14:textId="77777777" w:rsidR="009A64D2" w:rsidRDefault="009A64D2" w:rsidP="004B7E8A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60F5E513" w14:textId="2996C40B" w:rsidR="00B21215" w:rsidRDefault="00B21215" w:rsidP="004B7E8A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Du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au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2" w:type="dxa"/>
            <w:vAlign w:val="center"/>
          </w:tcPr>
          <w:p w14:paraId="13365EE1" w14:textId="77777777" w:rsidR="004B7E8A" w:rsidRDefault="004B7E8A" w:rsidP="004B7E8A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364096CC" w14:textId="4DFF5850" w:rsidR="009A64D2" w:rsidRDefault="009A64D2" w:rsidP="004B7E8A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00942295" w14:textId="77777777" w:rsidR="009A64D2" w:rsidRDefault="009A64D2" w:rsidP="009A64D2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6B62E2ED" w14:textId="77777777" w:rsidR="009A64D2" w:rsidRDefault="009A64D2" w:rsidP="004B7E8A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5461F294" w14:textId="372077A6" w:rsidR="00B21215" w:rsidRDefault="00B21215" w:rsidP="004B7E8A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  <w:tr w:rsidR="00F05E74" w:rsidRPr="000D74FB" w14:paraId="6263E3E3" w14:textId="77777777" w:rsidTr="009A64D2">
        <w:tc>
          <w:tcPr>
            <w:tcW w:w="2547" w:type="dxa"/>
          </w:tcPr>
          <w:p w14:paraId="6F4C4563" w14:textId="77777777" w:rsidR="00F05E74" w:rsidRDefault="00F05E74" w:rsidP="00F05E74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Nombre de personnes attendues </w:t>
            </w:r>
          </w:p>
        </w:tc>
        <w:tc>
          <w:tcPr>
            <w:tcW w:w="3260" w:type="dxa"/>
          </w:tcPr>
          <w:p w14:paraId="5C0EE48B" w14:textId="20582776" w:rsidR="00F05E74" w:rsidRDefault="00F05E74" w:rsidP="00F05E74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Nbr de participants :  </w:t>
            </w:r>
            <w:r w:rsidR="003A05F6">
              <w:rPr>
                <w:sz w:val="22"/>
                <w:szCs w:val="22"/>
                <w:u w:val="non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3A05F6">
              <w:rPr>
                <w:sz w:val="22"/>
                <w:szCs w:val="22"/>
                <w:u w:val="none"/>
              </w:rPr>
              <w:instrText xml:space="preserve"> FORMTEXT </w:instrText>
            </w:r>
            <w:r w:rsidR="003A05F6">
              <w:rPr>
                <w:sz w:val="22"/>
                <w:szCs w:val="22"/>
                <w:u w:val="none"/>
              </w:rPr>
            </w:r>
            <w:r w:rsidR="003A05F6">
              <w:rPr>
                <w:sz w:val="22"/>
                <w:szCs w:val="22"/>
                <w:u w:val="none"/>
              </w:rPr>
              <w:fldChar w:fldCharType="separate"/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sz w:val="22"/>
                <w:szCs w:val="22"/>
                <w:u w:val="none"/>
              </w:rPr>
              <w:fldChar w:fldCharType="end"/>
            </w:r>
            <w:bookmarkEnd w:id="1"/>
            <w:r>
              <w:rPr>
                <w:sz w:val="22"/>
                <w:szCs w:val="22"/>
                <w:u w:val="none"/>
              </w:rPr>
              <w:t xml:space="preserve">       </w:t>
            </w:r>
          </w:p>
          <w:p w14:paraId="426292D2" w14:textId="28A2FD27" w:rsidR="003A05F6" w:rsidRPr="000F016C" w:rsidRDefault="00F05E74" w:rsidP="00F05E74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Mixte : oui </w:t>
            </w:r>
            <w:sdt>
              <w:sdtPr>
                <w:rPr>
                  <w:sz w:val="22"/>
                  <w:szCs w:val="22"/>
                  <w:u w:val="none"/>
                </w:rPr>
                <w:id w:val="-21465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>
              <w:rPr>
                <w:sz w:val="22"/>
                <w:szCs w:val="22"/>
                <w:u w:val="none"/>
              </w:rPr>
              <w:t xml:space="preserve"> non </w:t>
            </w:r>
            <w:sdt>
              <w:sdtPr>
                <w:rPr>
                  <w:sz w:val="22"/>
                  <w:szCs w:val="22"/>
                  <w:u w:val="none"/>
                </w:rPr>
                <w:id w:val="-191030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6C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3560D5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822" w:type="dxa"/>
          </w:tcPr>
          <w:p w14:paraId="5AA75276" w14:textId="77777777" w:rsidR="00F05E74" w:rsidRDefault="00F05E74" w:rsidP="00F05E74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Public : oui </w:t>
            </w:r>
            <w:sdt>
              <w:sdtPr>
                <w:rPr>
                  <w:sz w:val="22"/>
                  <w:szCs w:val="22"/>
                  <w:u w:val="none"/>
                </w:rPr>
                <w:id w:val="-3928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>
              <w:rPr>
                <w:sz w:val="22"/>
                <w:szCs w:val="22"/>
                <w:u w:val="none"/>
              </w:rPr>
              <w:t xml:space="preserve"> non </w:t>
            </w:r>
            <w:sdt>
              <w:sdtPr>
                <w:rPr>
                  <w:sz w:val="22"/>
                  <w:szCs w:val="22"/>
                  <w:u w:val="none"/>
                </w:rPr>
                <w:id w:val="16827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</w:p>
          <w:p w14:paraId="767012A5" w14:textId="739ADC31" w:rsidR="00F05E74" w:rsidRDefault="00F05E74" w:rsidP="00F05E74">
            <w:pPr>
              <w:tabs>
                <w:tab w:val="left" w:pos="2862"/>
              </w:tabs>
              <w:spacing w:before="120" w:after="120"/>
              <w:rPr>
                <w:i/>
                <w:sz w:val="18"/>
                <w:szCs w:val="22"/>
                <w:u w:val="none"/>
              </w:rPr>
            </w:pPr>
            <w:r w:rsidRPr="0039387E">
              <w:rPr>
                <w:i/>
                <w:sz w:val="18"/>
                <w:szCs w:val="22"/>
                <w:u w:val="none"/>
              </w:rPr>
              <w:t xml:space="preserve">(gradins </w:t>
            </w:r>
            <w:proofErr w:type="spellStart"/>
            <w:r w:rsidRPr="0039387E">
              <w:rPr>
                <w:i/>
                <w:sz w:val="18"/>
                <w:szCs w:val="22"/>
                <w:u w:val="none"/>
              </w:rPr>
              <w:t>int</w:t>
            </w:r>
            <w:proofErr w:type="spellEnd"/>
            <w:r w:rsidRPr="0039387E">
              <w:rPr>
                <w:i/>
                <w:sz w:val="18"/>
                <w:szCs w:val="22"/>
                <w:u w:val="none"/>
              </w:rPr>
              <w:t>. (1</w:t>
            </w:r>
            <w:r w:rsidRPr="0039387E">
              <w:rPr>
                <w:i/>
                <w:sz w:val="18"/>
                <w:szCs w:val="22"/>
                <w:u w:val="none"/>
                <w:vertAlign w:val="superscript"/>
              </w:rPr>
              <w:t>er</w:t>
            </w:r>
            <w:r w:rsidRPr="0039387E">
              <w:rPr>
                <w:i/>
                <w:sz w:val="18"/>
                <w:szCs w:val="22"/>
                <w:u w:val="none"/>
              </w:rPr>
              <w:t xml:space="preserve"> étage) max 120</w:t>
            </w:r>
            <w:r w:rsidR="00B21215">
              <w:rPr>
                <w:i/>
                <w:sz w:val="18"/>
                <w:szCs w:val="22"/>
                <w:u w:val="none"/>
              </w:rPr>
              <w:t xml:space="preserve"> personnes)</w:t>
            </w:r>
          </w:p>
          <w:p w14:paraId="60136057" w14:textId="572D6E4A" w:rsidR="009A64D2" w:rsidRPr="0039387E" w:rsidRDefault="009A64D2" w:rsidP="009A64D2">
            <w:pPr>
              <w:tabs>
                <w:tab w:val="left" w:pos="2862"/>
              </w:tabs>
              <w:spacing w:before="120" w:after="120"/>
              <w:rPr>
                <w:i/>
                <w:sz w:val="22"/>
                <w:szCs w:val="22"/>
                <w:u w:val="none"/>
              </w:rPr>
            </w:pPr>
            <w:r w:rsidRPr="009A64D2">
              <w:rPr>
                <w:sz w:val="22"/>
                <w:szCs w:val="22"/>
                <w:u w:val="none"/>
              </w:rPr>
              <w:t>Nbr de personnes attendues</w:t>
            </w:r>
            <w:r>
              <w:rPr>
                <w:sz w:val="22"/>
                <w:szCs w:val="22"/>
                <w:u w:val="none"/>
              </w:rPr>
              <w:t xml:space="preserve"> :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</w:tbl>
    <w:p w14:paraId="75B2C808" w14:textId="1E024913" w:rsidR="00E40334" w:rsidRDefault="000D74FB" w:rsidP="000D74FB">
      <w:pPr>
        <w:spacing w:after="120"/>
        <w:rPr>
          <w:b/>
          <w:sz w:val="22"/>
          <w:szCs w:val="22"/>
          <w:u w:val="none"/>
        </w:rPr>
      </w:pPr>
      <w:r w:rsidRPr="000D74FB">
        <w:rPr>
          <w:b/>
          <w:sz w:val="22"/>
          <w:szCs w:val="22"/>
          <w:u w:val="none"/>
        </w:rPr>
        <w:t>Les installations</w:t>
      </w:r>
      <w:r>
        <w:rPr>
          <w:b/>
          <w:sz w:val="22"/>
          <w:szCs w:val="22"/>
          <w:u w:val="none"/>
        </w:rPr>
        <w:t xml:space="preserve"> </w:t>
      </w:r>
      <w:r w:rsidR="00934739">
        <w:rPr>
          <w:b/>
          <w:sz w:val="22"/>
          <w:szCs w:val="22"/>
          <w:u w:val="none"/>
        </w:rPr>
        <w:t xml:space="preserve">intérieures </w:t>
      </w:r>
      <w:r>
        <w:rPr>
          <w:b/>
          <w:sz w:val="22"/>
          <w:szCs w:val="22"/>
          <w:u w:val="none"/>
        </w:rPr>
        <w:t>du CSPM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95BCE" w14:paraId="547BC1D0" w14:textId="77777777" w:rsidTr="00B95BCE">
        <w:tc>
          <w:tcPr>
            <w:tcW w:w="9779" w:type="dxa"/>
          </w:tcPr>
          <w:p w14:paraId="66B0C142" w14:textId="77777777" w:rsidR="00B95BCE" w:rsidRPr="000D74FB" w:rsidRDefault="00B95BCE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>Je souhaite/nous souhaitons réserver les installations suivantes</w:t>
            </w:r>
            <w:r>
              <w:rPr>
                <w:sz w:val="22"/>
                <w:szCs w:val="22"/>
                <w:u w:val="none"/>
              </w:rPr>
              <w:t xml:space="preserve"> : </w:t>
            </w:r>
          </w:p>
          <w:p w14:paraId="25F2DF9D" w14:textId="171F80A2" w:rsidR="00B95BCE" w:rsidRDefault="00B95BCE" w:rsidP="00B95BCE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bookmarkEnd w:id="2"/>
            <w:r w:rsidR="00F862FE">
              <w:rPr>
                <w:sz w:val="22"/>
                <w:szCs w:val="22"/>
                <w:u w:val="none"/>
              </w:rPr>
              <w:t xml:space="preserve"> S</w:t>
            </w:r>
            <w:r w:rsidRPr="000D74FB">
              <w:rPr>
                <w:sz w:val="22"/>
                <w:szCs w:val="22"/>
                <w:u w:val="none"/>
              </w:rPr>
              <w:t xml:space="preserve">alle </w:t>
            </w:r>
            <w:r w:rsidR="009A64D2">
              <w:rPr>
                <w:sz w:val="22"/>
                <w:szCs w:val="22"/>
                <w:u w:val="none"/>
              </w:rPr>
              <w:t xml:space="preserve">de gym </w:t>
            </w:r>
            <w:r w:rsidR="0039387E">
              <w:rPr>
                <w:sz w:val="22"/>
                <w:szCs w:val="22"/>
                <w:u w:val="none"/>
              </w:rPr>
              <w:t>Prieuré</w:t>
            </w:r>
            <w:r w:rsidR="003A05F6">
              <w:rPr>
                <w:sz w:val="22"/>
                <w:szCs w:val="22"/>
                <w:u w:val="none"/>
              </w:rPr>
              <w:t xml:space="preserve">     </w:t>
            </w:r>
            <w:r w:rsidR="003A05F6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5F6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3A05F6" w:rsidRPr="000D74FB">
              <w:rPr>
                <w:sz w:val="22"/>
                <w:szCs w:val="22"/>
                <w:u w:val="none"/>
              </w:rPr>
              <w:fldChar w:fldCharType="end"/>
            </w:r>
            <w:r w:rsidR="00F862FE">
              <w:rPr>
                <w:sz w:val="22"/>
                <w:szCs w:val="22"/>
                <w:u w:val="none"/>
              </w:rPr>
              <w:t xml:space="preserve"> S</w:t>
            </w:r>
            <w:r w:rsidR="003A05F6" w:rsidRPr="000D74FB">
              <w:rPr>
                <w:sz w:val="22"/>
                <w:szCs w:val="22"/>
                <w:u w:val="none"/>
              </w:rPr>
              <w:t xml:space="preserve">alle </w:t>
            </w:r>
            <w:r w:rsidR="009A64D2">
              <w:rPr>
                <w:sz w:val="22"/>
                <w:szCs w:val="22"/>
                <w:u w:val="none"/>
              </w:rPr>
              <w:t xml:space="preserve">de gym </w:t>
            </w:r>
            <w:r w:rsidR="00F862FE">
              <w:rPr>
                <w:sz w:val="22"/>
                <w:szCs w:val="22"/>
                <w:u w:val="none"/>
              </w:rPr>
              <w:t xml:space="preserve">Marches  </w:t>
            </w:r>
            <w:r w:rsidR="003A05F6">
              <w:rPr>
                <w:sz w:val="22"/>
                <w:szCs w:val="22"/>
                <w:u w:val="none"/>
              </w:rPr>
              <w:t xml:space="preserve">   </w:t>
            </w:r>
            <w:r w:rsidR="003A05F6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5F6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3A05F6" w:rsidRPr="000D74FB">
              <w:rPr>
                <w:sz w:val="22"/>
                <w:szCs w:val="22"/>
                <w:u w:val="none"/>
              </w:rPr>
              <w:fldChar w:fldCharType="end"/>
            </w:r>
            <w:r w:rsidR="003A05F6" w:rsidRPr="000D74FB">
              <w:rPr>
                <w:sz w:val="22"/>
                <w:szCs w:val="22"/>
                <w:u w:val="none"/>
              </w:rPr>
              <w:t xml:space="preserve"> Halle </w:t>
            </w:r>
            <w:r w:rsidR="00B21215">
              <w:rPr>
                <w:sz w:val="22"/>
                <w:szCs w:val="22"/>
                <w:u w:val="none"/>
              </w:rPr>
              <w:t xml:space="preserve">double </w:t>
            </w:r>
            <w:r w:rsidR="00614818">
              <w:rPr>
                <w:sz w:val="22"/>
                <w:szCs w:val="22"/>
                <w:u w:val="none"/>
              </w:rPr>
              <w:t xml:space="preserve"> </w:t>
            </w:r>
            <w:r w:rsidR="00614818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818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614818" w:rsidRPr="000D74FB">
              <w:rPr>
                <w:sz w:val="22"/>
                <w:szCs w:val="22"/>
                <w:u w:val="none"/>
              </w:rPr>
              <w:fldChar w:fldCharType="end"/>
            </w:r>
            <w:r w:rsidR="00614818" w:rsidRPr="000D74FB">
              <w:rPr>
                <w:sz w:val="22"/>
                <w:szCs w:val="22"/>
                <w:u w:val="none"/>
              </w:rPr>
              <w:t xml:space="preserve"> </w:t>
            </w:r>
            <w:r w:rsidR="00614818">
              <w:rPr>
                <w:sz w:val="22"/>
                <w:szCs w:val="22"/>
                <w:u w:val="none"/>
              </w:rPr>
              <w:t>Mezzanine</w:t>
            </w:r>
          </w:p>
          <w:p w14:paraId="4C9B4156" w14:textId="05663A0B" w:rsidR="00584E1E" w:rsidRDefault="00614818" w:rsidP="00584E1E">
            <w:pPr>
              <w:tabs>
                <w:tab w:val="left" w:pos="7967"/>
              </w:tabs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Foyer  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Vestiaires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3 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4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5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6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7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8</w:t>
            </w:r>
          </w:p>
          <w:p w14:paraId="36B0A1F9" w14:textId="3DCD5F55" w:rsidR="009A64D2" w:rsidRDefault="00B04C24" w:rsidP="00584E1E">
            <w:pPr>
              <w:tabs>
                <w:tab w:val="left" w:pos="7967"/>
              </w:tabs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Engin(s) et petit matériel   </w:t>
            </w:r>
            <w:r w:rsidR="009A64D2">
              <w:rPr>
                <w:sz w:val="22"/>
                <w:szCs w:val="22"/>
                <w:u w:val="none"/>
              </w:rPr>
              <w:t xml:space="preserve">Si oui, lesquels ? </w:t>
            </w:r>
            <w:r w:rsidR="009A64D2"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A64D2">
              <w:rPr>
                <w:sz w:val="22"/>
                <w:szCs w:val="22"/>
                <w:u w:val="none"/>
              </w:rPr>
              <w:instrText xml:space="preserve"> FORMTEXT </w:instrText>
            </w:r>
            <w:r w:rsidR="009A64D2">
              <w:rPr>
                <w:sz w:val="22"/>
                <w:szCs w:val="22"/>
                <w:u w:val="none"/>
              </w:rPr>
            </w:r>
            <w:r w:rsidR="009A64D2">
              <w:rPr>
                <w:sz w:val="22"/>
                <w:szCs w:val="22"/>
                <w:u w:val="none"/>
              </w:rPr>
              <w:fldChar w:fldCharType="separate"/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sz w:val="22"/>
                <w:szCs w:val="22"/>
                <w:u w:val="none"/>
              </w:rPr>
              <w:fldChar w:fldCharType="end"/>
            </w:r>
          </w:p>
          <w:p w14:paraId="55F40892" w14:textId="132F21DD" w:rsidR="006002C6" w:rsidRPr="006002C6" w:rsidRDefault="006002C6" w:rsidP="006002C6">
            <w:pPr>
              <w:tabs>
                <w:tab w:val="left" w:pos="7967"/>
              </w:tabs>
              <w:spacing w:after="120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Pour le matériel spécifique de gymnastique, s’adresser à la FSG Broc </w:t>
            </w:r>
            <w:r w:rsidRPr="006002C6">
              <w:rPr>
                <w:sz w:val="22"/>
                <w:szCs w:val="22"/>
                <w:u w:val="none"/>
              </w:rPr>
              <w:t xml:space="preserve">(coordonnées sur </w:t>
            </w:r>
            <w:hyperlink r:id="rId10" w:history="1">
              <w:r w:rsidRPr="006002C6">
                <w:rPr>
                  <w:rStyle w:val="Lienhypertexte"/>
                  <w:sz w:val="22"/>
                  <w:szCs w:val="22"/>
                </w:rPr>
                <w:t>www.broc.ch</w:t>
              </w:r>
            </w:hyperlink>
            <w:r w:rsidRPr="006002C6">
              <w:rPr>
                <w:sz w:val="22"/>
                <w:szCs w:val="22"/>
                <w:u w:val="none"/>
              </w:rPr>
              <w:t xml:space="preserve"> – sociétés sportives</w:t>
            </w:r>
            <w:r>
              <w:rPr>
                <w:sz w:val="22"/>
                <w:szCs w:val="22"/>
                <w:u w:val="none"/>
              </w:rPr>
              <w:t xml:space="preserve">). </w:t>
            </w:r>
          </w:p>
          <w:p w14:paraId="077E95E3" w14:textId="77777777" w:rsidR="00380A3A" w:rsidRDefault="00584E1E" w:rsidP="00F862FE">
            <w:pPr>
              <w:tabs>
                <w:tab w:val="left" w:pos="7967"/>
              </w:tabs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bookmarkEnd w:id="3"/>
            <w:r>
              <w:rPr>
                <w:sz w:val="22"/>
                <w:szCs w:val="22"/>
                <w:u w:val="none"/>
              </w:rPr>
              <w:t xml:space="preserve"> Vestiaire(s)</w:t>
            </w:r>
            <w:r w:rsidR="00F862FE">
              <w:rPr>
                <w:sz w:val="22"/>
                <w:szCs w:val="22"/>
                <w:u w:val="none"/>
              </w:rPr>
              <w:t xml:space="preserve"> supplémentaire(s) sachant que 2 vestiaires sont inclus par salle </w:t>
            </w:r>
          </w:p>
          <w:p w14:paraId="4835D6BC" w14:textId="34184B09" w:rsidR="00F80E20" w:rsidRPr="00F80E20" w:rsidRDefault="00F80E20" w:rsidP="00F80E20">
            <w:pPr>
              <w:tabs>
                <w:tab w:val="left" w:pos="7967"/>
              </w:tabs>
              <w:spacing w:after="120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F80E20">
              <w:rPr>
                <w:b/>
                <w:bCs/>
                <w:sz w:val="22"/>
                <w:szCs w:val="22"/>
                <w:u w:val="none"/>
              </w:rPr>
              <w:t>Il est interdit de faire et de servir de la restauration chaude dans l’enceinte intérieure et extérieure du complexe sportif.</w:t>
            </w:r>
          </w:p>
        </w:tc>
      </w:tr>
    </w:tbl>
    <w:p w14:paraId="795360AE" w14:textId="77777777" w:rsidR="00F80E20" w:rsidRDefault="00F80E20" w:rsidP="00934739">
      <w:pPr>
        <w:spacing w:after="120"/>
        <w:rPr>
          <w:b/>
          <w:sz w:val="22"/>
          <w:szCs w:val="22"/>
          <w:u w:val="none"/>
        </w:rPr>
      </w:pPr>
    </w:p>
    <w:p w14:paraId="356590BF" w14:textId="5E9E4895" w:rsidR="00934739" w:rsidRDefault="00934739" w:rsidP="00934739">
      <w:pPr>
        <w:spacing w:after="120"/>
        <w:rPr>
          <w:b/>
          <w:sz w:val="22"/>
          <w:szCs w:val="22"/>
          <w:u w:val="none"/>
        </w:rPr>
      </w:pPr>
      <w:r w:rsidRPr="000D74FB">
        <w:rPr>
          <w:b/>
          <w:sz w:val="22"/>
          <w:szCs w:val="22"/>
          <w:u w:val="none"/>
        </w:rPr>
        <w:lastRenderedPageBreak/>
        <w:t>Les installations</w:t>
      </w:r>
      <w:r>
        <w:rPr>
          <w:b/>
          <w:sz w:val="22"/>
          <w:szCs w:val="22"/>
          <w:u w:val="none"/>
        </w:rPr>
        <w:t xml:space="preserve"> extérieures du CSPM</w:t>
      </w:r>
      <w:r w:rsidR="00F47F12">
        <w:rPr>
          <w:b/>
          <w:sz w:val="22"/>
          <w:szCs w:val="22"/>
          <w:u w:val="none"/>
        </w:rPr>
        <w:t xml:space="preserve"> (fermées du 1</w:t>
      </w:r>
      <w:r w:rsidR="00F47F12" w:rsidRPr="00F47F12">
        <w:rPr>
          <w:b/>
          <w:sz w:val="22"/>
          <w:szCs w:val="22"/>
          <w:u w:val="none"/>
          <w:vertAlign w:val="superscript"/>
        </w:rPr>
        <w:t>er</w:t>
      </w:r>
      <w:r w:rsidR="00F47F12">
        <w:rPr>
          <w:b/>
          <w:sz w:val="22"/>
          <w:szCs w:val="22"/>
          <w:u w:val="none"/>
        </w:rPr>
        <w:t xml:space="preserve"> novembre au 1</w:t>
      </w:r>
      <w:r w:rsidR="00F47F12" w:rsidRPr="00F47F12">
        <w:rPr>
          <w:b/>
          <w:sz w:val="22"/>
          <w:szCs w:val="22"/>
          <w:u w:val="none"/>
          <w:vertAlign w:val="superscript"/>
        </w:rPr>
        <w:t>er</w:t>
      </w:r>
      <w:r w:rsidR="00F47F12">
        <w:rPr>
          <w:b/>
          <w:sz w:val="22"/>
          <w:szCs w:val="22"/>
          <w:u w:val="none"/>
        </w:rPr>
        <w:t xml:space="preserve"> mars)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4739" w14:paraId="69716F3A" w14:textId="77777777" w:rsidTr="000F4C6D">
        <w:tc>
          <w:tcPr>
            <w:tcW w:w="9779" w:type="dxa"/>
          </w:tcPr>
          <w:p w14:paraId="146EB200" w14:textId="77777777" w:rsidR="00934739" w:rsidRPr="000D74FB" w:rsidRDefault="00934739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>Je souhaite/nous souhaitons réserver les installations suivantes</w:t>
            </w:r>
            <w:r>
              <w:rPr>
                <w:sz w:val="22"/>
                <w:szCs w:val="22"/>
                <w:u w:val="none"/>
              </w:rPr>
              <w:t xml:space="preserve"> : </w:t>
            </w:r>
          </w:p>
          <w:p w14:paraId="75AF6FD5" w14:textId="0767661E" w:rsidR="00934739" w:rsidRDefault="00934739" w:rsidP="000F4C6D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 w:rsidR="00380A3A">
              <w:rPr>
                <w:sz w:val="22"/>
                <w:szCs w:val="22"/>
                <w:u w:val="none"/>
              </w:rPr>
              <w:t xml:space="preserve">terrain(s) de pétanque (8 dont 2 couverts) </w:t>
            </w:r>
            <w:r w:rsidR="003A05F6">
              <w:rPr>
                <w:sz w:val="22"/>
                <w:szCs w:val="22"/>
                <w:u w:val="none"/>
              </w:rPr>
              <w:t xml:space="preserve"> </w:t>
            </w:r>
            <w:r w:rsidR="00F47F12">
              <w:rPr>
                <w:sz w:val="22"/>
                <w:szCs w:val="22"/>
                <w:u w:val="none"/>
              </w:rPr>
              <w:t xml:space="preserve">  </w:t>
            </w:r>
            <w:r w:rsidR="00380A3A">
              <w:rPr>
                <w:sz w:val="22"/>
                <w:szCs w:val="22"/>
                <w:u w:val="none"/>
              </w:rPr>
              <w:t xml:space="preserve">nbr : </w:t>
            </w:r>
            <w:r w:rsidR="003A05F6">
              <w:rPr>
                <w:sz w:val="22"/>
                <w:szCs w:val="22"/>
                <w:u w:val="non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3A05F6">
              <w:rPr>
                <w:sz w:val="22"/>
                <w:szCs w:val="22"/>
                <w:u w:val="none"/>
              </w:rPr>
              <w:instrText xml:space="preserve"> FORMTEXT </w:instrText>
            </w:r>
            <w:r w:rsidR="003A05F6">
              <w:rPr>
                <w:sz w:val="22"/>
                <w:szCs w:val="22"/>
                <w:u w:val="none"/>
              </w:rPr>
            </w:r>
            <w:r w:rsidR="003A05F6">
              <w:rPr>
                <w:sz w:val="22"/>
                <w:szCs w:val="22"/>
                <w:u w:val="none"/>
              </w:rPr>
              <w:fldChar w:fldCharType="separate"/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sz w:val="22"/>
                <w:szCs w:val="22"/>
                <w:u w:val="none"/>
              </w:rPr>
              <w:fldChar w:fldCharType="end"/>
            </w:r>
            <w:bookmarkEnd w:id="4"/>
            <w:r w:rsidR="003A05F6">
              <w:rPr>
                <w:sz w:val="22"/>
                <w:szCs w:val="22"/>
                <w:u w:val="none"/>
              </w:rPr>
              <w:t xml:space="preserve"> non-couvert(s)   </w:t>
            </w:r>
            <w:r w:rsidR="003A05F6">
              <w:rPr>
                <w:sz w:val="22"/>
                <w:szCs w:val="22"/>
                <w:u w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3A05F6">
              <w:rPr>
                <w:sz w:val="22"/>
                <w:szCs w:val="22"/>
                <w:u w:val="none"/>
              </w:rPr>
              <w:instrText xml:space="preserve"> FORMTEXT </w:instrText>
            </w:r>
            <w:r w:rsidR="003A05F6">
              <w:rPr>
                <w:sz w:val="22"/>
                <w:szCs w:val="22"/>
                <w:u w:val="none"/>
              </w:rPr>
            </w:r>
            <w:r w:rsidR="003A05F6">
              <w:rPr>
                <w:sz w:val="22"/>
                <w:szCs w:val="22"/>
                <w:u w:val="none"/>
              </w:rPr>
              <w:fldChar w:fldCharType="separate"/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sz w:val="22"/>
                <w:szCs w:val="22"/>
                <w:u w:val="none"/>
              </w:rPr>
              <w:fldChar w:fldCharType="end"/>
            </w:r>
            <w:bookmarkEnd w:id="5"/>
            <w:r w:rsidR="003A05F6">
              <w:rPr>
                <w:sz w:val="22"/>
                <w:szCs w:val="22"/>
                <w:u w:val="none"/>
              </w:rPr>
              <w:t xml:space="preserve"> couvert(s)</w:t>
            </w:r>
          </w:p>
          <w:p w14:paraId="24C547A5" w14:textId="40AE840F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Eclairage 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Tables + chaises</w:t>
            </w:r>
          </w:p>
          <w:p w14:paraId="020CFCA9" w14:textId="3EFBEAB9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------------------------------------------------------------------------------------------------------------------------------</w:t>
            </w:r>
          </w:p>
          <w:p w14:paraId="5D37A21B" w14:textId="61689B90" w:rsidR="003A05F6" w:rsidRDefault="003A05F6" w:rsidP="000F4C6D">
            <w:pPr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6"/>
            <w:r>
              <w:rPr>
                <w:sz w:val="22"/>
                <w:szCs w:val="22"/>
                <w:u w:val="none"/>
              </w:rPr>
              <w:t xml:space="preserve"> </w:t>
            </w:r>
            <w:r w:rsidR="00F47F12">
              <w:rPr>
                <w:sz w:val="22"/>
                <w:szCs w:val="22"/>
                <w:u w:val="none"/>
              </w:rPr>
              <w:t xml:space="preserve">deux </w:t>
            </w:r>
            <w:r>
              <w:rPr>
                <w:sz w:val="22"/>
                <w:szCs w:val="22"/>
                <w:u w:val="none"/>
              </w:rPr>
              <w:t xml:space="preserve">courts </w:t>
            </w:r>
            <w:r w:rsidR="00F862FE">
              <w:rPr>
                <w:sz w:val="22"/>
                <w:szCs w:val="22"/>
                <w:u w:val="none"/>
              </w:rPr>
              <w:t>de tennis (</w:t>
            </w:r>
            <w:proofErr w:type="spellStart"/>
            <w:r w:rsidR="00F862FE">
              <w:rPr>
                <w:sz w:val="22"/>
                <w:szCs w:val="22"/>
                <w:u w:val="none"/>
              </w:rPr>
              <w:t>yc</w:t>
            </w:r>
            <w:proofErr w:type="spellEnd"/>
            <w:r w:rsidR="00F862FE">
              <w:rPr>
                <w:sz w:val="22"/>
                <w:szCs w:val="22"/>
                <w:u w:val="none"/>
              </w:rPr>
              <w:t xml:space="preserve"> vestiaires 1 et 2)</w:t>
            </w:r>
            <w:r w:rsidR="00F47F12">
              <w:rPr>
                <w:sz w:val="22"/>
                <w:szCs w:val="22"/>
                <w:u w:val="none"/>
              </w:rPr>
              <w:t xml:space="preserve"> : 1 </w:t>
            </w:r>
            <w:r w:rsidR="00F47F12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F12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F47F12">
              <w:rPr>
                <w:sz w:val="22"/>
                <w:szCs w:val="22"/>
                <w:u w:val="none"/>
              </w:rPr>
              <w:fldChar w:fldCharType="end"/>
            </w:r>
            <w:r w:rsidR="00F47F12">
              <w:rPr>
                <w:sz w:val="22"/>
                <w:szCs w:val="22"/>
                <w:u w:val="none"/>
              </w:rPr>
              <w:t xml:space="preserve">  2 </w:t>
            </w:r>
            <w:r w:rsidR="00F47F12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F12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F47F12">
              <w:rPr>
                <w:sz w:val="22"/>
                <w:szCs w:val="22"/>
                <w:u w:val="none"/>
              </w:rPr>
              <w:fldChar w:fldCharType="end"/>
            </w:r>
            <w:r w:rsidR="0049412D">
              <w:rPr>
                <w:sz w:val="22"/>
                <w:szCs w:val="22"/>
                <w:u w:val="none"/>
              </w:rPr>
              <w:t xml:space="preserve"> </w:t>
            </w:r>
          </w:p>
          <w:p w14:paraId="0524D3C9" w14:textId="29C572B0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Eclairage</w:t>
            </w:r>
          </w:p>
          <w:p w14:paraId="16CD96D1" w14:textId="79029538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------------------------------------------------------------------------------------------------------------------------------</w:t>
            </w:r>
          </w:p>
          <w:p w14:paraId="4201A9B3" w14:textId="73237296" w:rsidR="00584E1E" w:rsidRDefault="003560D5" w:rsidP="000F4C6D">
            <w:pPr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7"/>
            <w:r>
              <w:rPr>
                <w:sz w:val="22"/>
                <w:szCs w:val="22"/>
                <w:u w:val="none"/>
              </w:rPr>
              <w:t xml:space="preserve"> terrain(s) de football    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8"/>
            <w:r>
              <w:rPr>
                <w:sz w:val="22"/>
                <w:szCs w:val="22"/>
                <w:u w:val="none"/>
              </w:rPr>
              <w:t xml:space="preserve"> match(s)    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9"/>
            <w:r w:rsidR="00F47F12">
              <w:rPr>
                <w:sz w:val="22"/>
                <w:szCs w:val="22"/>
                <w:u w:val="none"/>
              </w:rPr>
              <w:t xml:space="preserve"> entrainement(s)</w:t>
            </w:r>
          </w:p>
          <w:p w14:paraId="31EFDE67" w14:textId="5DA453BC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Eclairage  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Buts fixes</w:t>
            </w:r>
          </w:p>
          <w:p w14:paraId="04754261" w14:textId="042D45F1" w:rsidR="006002C6" w:rsidRPr="00B04C24" w:rsidRDefault="006002C6" w:rsidP="006002C6">
            <w:pPr>
              <w:tabs>
                <w:tab w:val="left" w:pos="7967"/>
              </w:tabs>
              <w:spacing w:after="120"/>
              <w:jc w:val="both"/>
              <w:rPr>
                <w:sz w:val="18"/>
                <w:szCs w:val="18"/>
                <w:u w:val="none"/>
              </w:rPr>
            </w:pPr>
            <w:r w:rsidRPr="00B04C24">
              <w:rPr>
                <w:sz w:val="18"/>
                <w:szCs w:val="18"/>
                <w:u w:val="none"/>
              </w:rPr>
              <w:t>Pour le matériel spécifique de football, s’adresser au FC Broc</w:t>
            </w:r>
            <w:r w:rsidR="00C546A2" w:rsidRPr="00B04C24">
              <w:rPr>
                <w:sz w:val="18"/>
                <w:szCs w:val="18"/>
                <w:u w:val="none"/>
              </w:rPr>
              <w:t xml:space="preserve"> et pour celui lié au tennis, s’adresser au Tennis Club Broc. (coordonnées sur </w:t>
            </w:r>
            <w:hyperlink r:id="rId11" w:history="1">
              <w:r w:rsidR="00C546A2" w:rsidRPr="00B04C24">
                <w:rPr>
                  <w:rStyle w:val="Lienhypertexte"/>
                  <w:sz w:val="18"/>
                  <w:szCs w:val="18"/>
                </w:rPr>
                <w:t>www.broc.ch</w:t>
              </w:r>
            </w:hyperlink>
            <w:r w:rsidR="00C546A2" w:rsidRPr="00B04C24">
              <w:rPr>
                <w:sz w:val="18"/>
                <w:szCs w:val="18"/>
                <w:u w:val="none"/>
              </w:rPr>
              <w:t xml:space="preserve"> – sociétés sportives). </w:t>
            </w:r>
          </w:p>
          <w:p w14:paraId="57E0DE94" w14:textId="75E24851" w:rsidR="00614818" w:rsidRDefault="00614818" w:rsidP="006002C6">
            <w:pPr>
              <w:tabs>
                <w:tab w:val="left" w:pos="7967"/>
              </w:tabs>
              <w:spacing w:after="120"/>
              <w:jc w:val="both"/>
              <w:rPr>
                <w:b/>
                <w:bCs/>
                <w:u w:val="none"/>
              </w:rPr>
            </w:pPr>
            <w:r w:rsidRPr="006160C4">
              <w:rPr>
                <w:b/>
                <w:bCs/>
                <w:u w:val="none"/>
              </w:rPr>
              <w:t>!! Pour des raisons météorologiques, les terrains peuvent être fermés le jour même.</w:t>
            </w:r>
          </w:p>
          <w:p w14:paraId="04FD3740" w14:textId="013D546A" w:rsidR="00F80E20" w:rsidRPr="00F80E20" w:rsidRDefault="00F80E20" w:rsidP="00F80E20">
            <w:pPr>
              <w:tabs>
                <w:tab w:val="left" w:pos="7967"/>
              </w:tabs>
              <w:spacing w:after="120"/>
              <w:jc w:val="center"/>
              <w:rPr>
                <w:b/>
                <w:bCs/>
                <w:u w:val="none"/>
              </w:rPr>
            </w:pPr>
            <w:r w:rsidRPr="00F80E20">
              <w:rPr>
                <w:b/>
                <w:bCs/>
                <w:sz w:val="22"/>
                <w:szCs w:val="22"/>
                <w:u w:val="none"/>
              </w:rPr>
              <w:t>Il est interdit de faire et de servir de la restauration chaude dans l’enceinte intérieure et extérieure du complexe sportif.</w:t>
            </w:r>
          </w:p>
          <w:p w14:paraId="65903C98" w14:textId="55ED8164" w:rsidR="00934739" w:rsidRPr="00B95BCE" w:rsidRDefault="003A05F6" w:rsidP="003A05F6">
            <w:pPr>
              <w:spacing w:after="120"/>
              <w:rPr>
                <w:i/>
                <w:sz w:val="22"/>
                <w:szCs w:val="22"/>
                <w:u w:val="none"/>
              </w:rPr>
            </w:pPr>
            <w:r>
              <w:rPr>
                <w:i/>
                <w:sz w:val="22"/>
                <w:szCs w:val="22"/>
                <w:u w:val="none"/>
              </w:rPr>
              <w:t xml:space="preserve">Notre complexe sportif comporte également une place </w:t>
            </w:r>
            <w:r w:rsidR="00434883">
              <w:rPr>
                <w:i/>
                <w:sz w:val="22"/>
                <w:szCs w:val="22"/>
                <w:u w:val="none"/>
              </w:rPr>
              <w:t xml:space="preserve">multisports </w:t>
            </w:r>
            <w:r>
              <w:rPr>
                <w:i/>
                <w:sz w:val="22"/>
                <w:szCs w:val="22"/>
                <w:u w:val="none"/>
              </w:rPr>
              <w:t>ouvert</w:t>
            </w:r>
            <w:r w:rsidR="00F862FE">
              <w:rPr>
                <w:i/>
                <w:sz w:val="22"/>
                <w:szCs w:val="22"/>
                <w:u w:val="none"/>
              </w:rPr>
              <w:t>e</w:t>
            </w:r>
            <w:r>
              <w:rPr>
                <w:i/>
                <w:sz w:val="22"/>
                <w:szCs w:val="22"/>
                <w:u w:val="none"/>
              </w:rPr>
              <w:t xml:space="preserve"> au public. </w:t>
            </w:r>
          </w:p>
        </w:tc>
      </w:tr>
    </w:tbl>
    <w:p w14:paraId="30D9FDE6" w14:textId="77777777" w:rsidR="00F80E20" w:rsidRDefault="00F80E20" w:rsidP="009A64D2">
      <w:pPr>
        <w:spacing w:after="120"/>
        <w:rPr>
          <w:b/>
          <w:sz w:val="16"/>
          <w:szCs w:val="16"/>
        </w:rPr>
      </w:pPr>
    </w:p>
    <w:p w14:paraId="32C696E9" w14:textId="47700E1B" w:rsidR="009A64D2" w:rsidRDefault="009A64D2" w:rsidP="009A64D2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Restaurant </w:t>
      </w:r>
      <w:r w:rsidR="001E6A7A">
        <w:rPr>
          <w:b/>
          <w:sz w:val="22"/>
          <w:szCs w:val="22"/>
          <w:u w:val="none"/>
        </w:rPr>
        <w:t>l’Etoile d’Or</w:t>
      </w:r>
      <w:r>
        <w:rPr>
          <w:b/>
          <w:sz w:val="22"/>
          <w:szCs w:val="22"/>
          <w:u w:val="non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64D2" w14:paraId="2297657C" w14:textId="77777777" w:rsidTr="000F4C6D">
        <w:tc>
          <w:tcPr>
            <w:tcW w:w="9779" w:type="dxa"/>
          </w:tcPr>
          <w:p w14:paraId="7834F801" w14:textId="600BF7C0" w:rsidR="009A64D2" w:rsidRDefault="001E6A7A" w:rsidP="009A64D2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Le restaurant</w:t>
            </w:r>
            <w:r w:rsidR="009A64D2" w:rsidRPr="009A64D2">
              <w:rPr>
                <w:sz w:val="22"/>
                <w:szCs w:val="22"/>
                <w:u w:val="none"/>
              </w:rPr>
              <w:t xml:space="preserve"> est accessible par le public et tous les utilisateurs. </w:t>
            </w:r>
          </w:p>
          <w:p w14:paraId="7091CCF4" w14:textId="1DEE10CE" w:rsidR="009E43BD" w:rsidRDefault="009E43BD" w:rsidP="009E43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locataire a </w:t>
            </w:r>
            <w:r w:rsidR="001E6A7A">
              <w:rPr>
                <w:sz w:val="22"/>
                <w:szCs w:val="22"/>
              </w:rPr>
              <w:t xml:space="preserve">la possibilité </w:t>
            </w:r>
            <w:r>
              <w:rPr>
                <w:sz w:val="22"/>
                <w:szCs w:val="22"/>
              </w:rPr>
              <w:t xml:space="preserve">de conclure un partenariat avec le gérant </w:t>
            </w:r>
            <w:r w:rsidR="002B19CF">
              <w:rPr>
                <w:sz w:val="22"/>
                <w:szCs w:val="22"/>
              </w:rPr>
              <w:t>du restaurant</w:t>
            </w:r>
            <w:r>
              <w:rPr>
                <w:sz w:val="22"/>
                <w:szCs w:val="22"/>
              </w:rPr>
              <w:t xml:space="preserve"> pour tout ce qui touche à la restauration (</w:t>
            </w:r>
            <w:proofErr w:type="spellStart"/>
            <w:r>
              <w:rPr>
                <w:sz w:val="22"/>
                <w:szCs w:val="22"/>
              </w:rPr>
              <w:t>yc</w:t>
            </w:r>
            <w:proofErr w:type="spellEnd"/>
            <w:r>
              <w:rPr>
                <w:sz w:val="22"/>
                <w:szCs w:val="22"/>
              </w:rPr>
              <w:t xml:space="preserve"> vente de boissons). </w:t>
            </w:r>
          </w:p>
          <w:p w14:paraId="7AFEF8B0" w14:textId="5550F006" w:rsidR="009E43BD" w:rsidRPr="009A64D2" w:rsidRDefault="009E43BD" w:rsidP="001E6A7A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contact de </w:t>
            </w:r>
            <w:r w:rsidR="001E6A7A">
              <w:rPr>
                <w:sz w:val="22"/>
                <w:szCs w:val="22"/>
                <w:u w:val="none"/>
              </w:rPr>
              <w:t>l’Etoile d’Or</w:t>
            </w:r>
            <w:r>
              <w:rPr>
                <w:sz w:val="22"/>
                <w:szCs w:val="22"/>
                <w:u w:val="none"/>
              </w:rPr>
              <w:t xml:space="preserve"> est le suivant : 026 </w:t>
            </w:r>
            <w:r w:rsidR="001E6A7A">
              <w:rPr>
                <w:sz w:val="22"/>
                <w:szCs w:val="22"/>
                <w:u w:val="none"/>
              </w:rPr>
              <w:t>558 36 06</w:t>
            </w:r>
            <w:r>
              <w:rPr>
                <w:sz w:val="22"/>
                <w:szCs w:val="22"/>
                <w:u w:val="none"/>
              </w:rPr>
              <w:t xml:space="preserve">. </w:t>
            </w:r>
          </w:p>
        </w:tc>
      </w:tr>
    </w:tbl>
    <w:p w14:paraId="4B9A4A0F" w14:textId="77777777" w:rsidR="00614818" w:rsidRDefault="00614818" w:rsidP="009E43BD">
      <w:pPr>
        <w:spacing w:after="120"/>
        <w:rPr>
          <w:b/>
          <w:sz w:val="16"/>
          <w:szCs w:val="16"/>
        </w:rPr>
      </w:pPr>
    </w:p>
    <w:p w14:paraId="006F990C" w14:textId="7930437F" w:rsidR="009E43BD" w:rsidRDefault="009E43BD" w:rsidP="009E43BD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Assurance responsabilité civile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43BD" w14:paraId="0FEF61AD" w14:textId="77777777" w:rsidTr="000F4C6D">
        <w:tc>
          <w:tcPr>
            <w:tcW w:w="9779" w:type="dxa"/>
          </w:tcPr>
          <w:p w14:paraId="0E709421" w14:textId="39AE78BE" w:rsidR="009E43BD" w:rsidRPr="009A64D2" w:rsidRDefault="009E43BD" w:rsidP="009E43BD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Assurance RC </w:t>
            </w:r>
            <w:r w:rsidR="000F4C6D">
              <w:rPr>
                <w:sz w:val="22"/>
                <w:szCs w:val="22"/>
                <w:u w:val="none"/>
              </w:rPr>
              <w:t>conclue ou existante :</w:t>
            </w:r>
            <w:r>
              <w:rPr>
                <w:sz w:val="22"/>
                <w:szCs w:val="22"/>
                <w:u w:val="none"/>
              </w:rPr>
              <w:t xml:space="preserve"> oui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 non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</w:tbl>
    <w:p w14:paraId="037513CB" w14:textId="77777777" w:rsidR="00B04C24" w:rsidRDefault="00B04C24" w:rsidP="006E2F0B">
      <w:pPr>
        <w:spacing w:after="120"/>
        <w:rPr>
          <w:b/>
          <w:sz w:val="16"/>
          <w:szCs w:val="16"/>
        </w:rPr>
      </w:pPr>
    </w:p>
    <w:p w14:paraId="4298EBFD" w14:textId="516AA627" w:rsidR="006E2F0B" w:rsidRPr="001E6A7A" w:rsidRDefault="006E2F0B" w:rsidP="006E2F0B">
      <w:pPr>
        <w:spacing w:after="120"/>
        <w:rPr>
          <w:b/>
          <w:sz w:val="22"/>
          <w:szCs w:val="22"/>
          <w:u w:val="none"/>
        </w:rPr>
      </w:pPr>
      <w:r w:rsidRPr="001E6A7A">
        <w:rPr>
          <w:b/>
          <w:sz w:val="22"/>
          <w:szCs w:val="22"/>
          <w:u w:val="none"/>
        </w:rPr>
        <w:t>Evacuation des déchets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2F0B" w14:paraId="0271D6E8" w14:textId="77777777" w:rsidTr="00ED5CB3">
        <w:tc>
          <w:tcPr>
            <w:tcW w:w="9629" w:type="dxa"/>
          </w:tcPr>
          <w:p w14:paraId="6AD087AC" w14:textId="27A92E76" w:rsidR="000E70CE" w:rsidRPr="001E6A7A" w:rsidRDefault="000E70CE" w:rsidP="000E70CE">
            <w:pPr>
              <w:spacing w:before="120" w:after="120"/>
              <w:rPr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</w:t>
            </w:r>
            <w:r w:rsidRPr="001E6A7A">
              <w:rPr>
                <w:u w:val="none"/>
              </w:rPr>
              <w:t>Evacuation par la Commune contre facturation</w:t>
            </w:r>
          </w:p>
          <w:p w14:paraId="0BA2DFD6" w14:textId="3607DD4C" w:rsidR="006E2F0B" w:rsidRPr="000E70CE" w:rsidRDefault="000E70CE" w:rsidP="00ED5CB3">
            <w:pPr>
              <w:spacing w:before="120" w:after="120"/>
              <w:rPr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</w:t>
            </w:r>
            <w:r w:rsidRPr="001E6A7A">
              <w:rPr>
                <w:u w:val="none"/>
              </w:rPr>
              <w:t>Evacuation par le locataire</w:t>
            </w:r>
            <w:r w:rsidR="006E2F0B" w:rsidRPr="000E70CE">
              <w:rPr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6AEDDF35" w14:textId="77777777" w:rsidR="006E2F0B" w:rsidRDefault="006E2F0B" w:rsidP="00934739"/>
    <w:p w14:paraId="7673BBA9" w14:textId="76F91308" w:rsidR="004B7E8A" w:rsidRPr="00B95BCE" w:rsidRDefault="004B7E8A" w:rsidP="004B7E8A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Règlement d’utilisation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7E8A" w14:paraId="2000F150" w14:textId="77777777" w:rsidTr="00735EE4">
        <w:tc>
          <w:tcPr>
            <w:tcW w:w="9629" w:type="dxa"/>
          </w:tcPr>
          <w:p w14:paraId="310D4B10" w14:textId="79FC3C3D" w:rsidR="004B7E8A" w:rsidRDefault="00394BC8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hyperlink r:id="rId12" w:history="1">
              <w:r w:rsidR="004B7E8A" w:rsidRPr="00467DBE">
                <w:rPr>
                  <w:u w:val="none"/>
                </w:rPr>
                <w:t>Le document</w:t>
              </w:r>
            </w:hyperlink>
            <w:r w:rsidR="004B7E8A">
              <w:rPr>
                <w:sz w:val="22"/>
                <w:szCs w:val="22"/>
                <w:u w:val="none"/>
              </w:rPr>
              <w:t xml:space="preserve"> figure en annexe</w:t>
            </w:r>
            <w:r w:rsidR="00B77F65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="00B77F65">
              <w:rPr>
                <w:sz w:val="22"/>
                <w:szCs w:val="22"/>
                <w:u w:val="none"/>
              </w:rPr>
              <w:t>yc</w:t>
            </w:r>
            <w:proofErr w:type="spellEnd"/>
            <w:r w:rsidR="00B77F65">
              <w:rPr>
                <w:sz w:val="22"/>
                <w:szCs w:val="22"/>
                <w:u w:val="none"/>
              </w:rPr>
              <w:t xml:space="preserve"> </w:t>
            </w:r>
            <w:r w:rsidR="00B77F65" w:rsidRPr="00467DBE">
              <w:rPr>
                <w:u w:val="none"/>
              </w:rPr>
              <w:t>tarifs</w:t>
            </w:r>
            <w:r w:rsidR="00B77F65">
              <w:rPr>
                <w:sz w:val="22"/>
                <w:szCs w:val="22"/>
                <w:u w:val="none"/>
              </w:rPr>
              <w:t>)</w:t>
            </w:r>
            <w:r w:rsidR="004B7E8A">
              <w:rPr>
                <w:sz w:val="22"/>
                <w:szCs w:val="22"/>
                <w:u w:val="none"/>
              </w:rPr>
              <w:t xml:space="preserve">. </w:t>
            </w:r>
          </w:p>
          <w:p w14:paraId="50F3473E" w14:textId="6153C2D4" w:rsidR="009E43BD" w:rsidRPr="009E43BD" w:rsidRDefault="004B7E8A" w:rsidP="004B7E8A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 Je</w:t>
            </w:r>
            <w:r w:rsidR="009E43BD">
              <w:rPr>
                <w:sz w:val="22"/>
                <w:szCs w:val="22"/>
                <w:u w:val="none"/>
              </w:rPr>
              <w:t>/nous</w:t>
            </w:r>
            <w:r>
              <w:rPr>
                <w:sz w:val="22"/>
                <w:szCs w:val="22"/>
                <w:u w:val="none"/>
              </w:rPr>
              <w:t xml:space="preserve"> confirme</w:t>
            </w:r>
            <w:r w:rsidR="009E43BD">
              <w:rPr>
                <w:sz w:val="22"/>
                <w:szCs w:val="22"/>
                <w:u w:val="none"/>
              </w:rPr>
              <w:t>/</w:t>
            </w:r>
            <w:proofErr w:type="spellStart"/>
            <w:r w:rsidR="009E43BD">
              <w:rPr>
                <w:sz w:val="22"/>
                <w:szCs w:val="22"/>
                <w:u w:val="none"/>
              </w:rPr>
              <w:t>ons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avoir pri</w:t>
            </w:r>
            <w:r w:rsidR="009E43BD">
              <w:rPr>
                <w:sz w:val="22"/>
                <w:szCs w:val="22"/>
                <w:u w:val="none"/>
              </w:rPr>
              <w:t xml:space="preserve">s connaissance du règlement et des tarifs. </w:t>
            </w:r>
            <w:r>
              <w:rPr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5523C84A" w14:textId="77777777" w:rsidR="00F80E20" w:rsidRPr="00735EE4" w:rsidRDefault="00F80E20" w:rsidP="00735EE4"/>
    <w:p w14:paraId="01F8251C" w14:textId="77777777" w:rsidR="00735EE4" w:rsidRDefault="00735EE4" w:rsidP="00735EE4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Frais de dédite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35EE4" w14:paraId="4CDFEACE" w14:textId="77777777" w:rsidTr="009B70B0">
        <w:tc>
          <w:tcPr>
            <w:tcW w:w="9779" w:type="dxa"/>
          </w:tcPr>
          <w:p w14:paraId="27B459A6" w14:textId="44A0C7E4" w:rsidR="00735EE4" w:rsidRPr="009A64D2" w:rsidRDefault="00735EE4" w:rsidP="00735EE4">
            <w:pPr>
              <w:spacing w:before="120" w:after="120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Selon l’art. 3.6 du Règlement d’utilisation, en cas de désistement survenant : 1 mois avant le premier jour de location, 50% de la location dû / dans les 7 jours, montant total dû. </w:t>
            </w:r>
          </w:p>
        </w:tc>
      </w:tr>
    </w:tbl>
    <w:p w14:paraId="6DEEDD20" w14:textId="2FE019BE" w:rsidR="00B77F65" w:rsidRPr="00B95BCE" w:rsidRDefault="00B77F65" w:rsidP="00B77F65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lastRenderedPageBreak/>
        <w:t xml:space="preserve">Signature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7F65" w14:paraId="1D5AEA27" w14:textId="77777777" w:rsidTr="00467DBE">
        <w:tc>
          <w:tcPr>
            <w:tcW w:w="9629" w:type="dxa"/>
          </w:tcPr>
          <w:p w14:paraId="3C990BC0" w14:textId="31792B77" w:rsidR="00B77F65" w:rsidRDefault="00B77F65" w:rsidP="00614818">
            <w:pPr>
              <w:spacing w:before="120" w:after="120"/>
              <w:jc w:val="both"/>
              <w:rPr>
                <w:sz w:val="16"/>
                <w:szCs w:val="16"/>
                <w:u w:val="none"/>
              </w:rPr>
            </w:pPr>
            <w:r w:rsidRPr="00B77F65">
              <w:rPr>
                <w:b/>
                <w:sz w:val="22"/>
                <w:szCs w:val="22"/>
                <w:u w:val="none"/>
              </w:rPr>
              <w:t>La personne responsable de l’organisation s’engage à respecter les clauses du présent questionnaire</w:t>
            </w:r>
            <w:r>
              <w:rPr>
                <w:sz w:val="22"/>
                <w:szCs w:val="22"/>
                <w:u w:val="none"/>
              </w:rPr>
              <w:t xml:space="preserve">. </w:t>
            </w:r>
            <w:r w:rsidR="000F4C6D">
              <w:rPr>
                <w:sz w:val="22"/>
                <w:szCs w:val="22"/>
                <w:u w:val="none"/>
              </w:rPr>
              <w:t xml:space="preserve"> </w:t>
            </w:r>
          </w:p>
          <w:p w14:paraId="10853ABE" w14:textId="77777777" w:rsidR="00614818" w:rsidRPr="00614818" w:rsidRDefault="00614818" w:rsidP="00614818">
            <w:pPr>
              <w:spacing w:before="120" w:after="120"/>
              <w:jc w:val="both"/>
              <w:rPr>
                <w:sz w:val="16"/>
                <w:szCs w:val="16"/>
                <w:u w:val="none"/>
              </w:rPr>
            </w:pPr>
          </w:p>
          <w:p w14:paraId="7FA5F953" w14:textId="21F42485" w:rsidR="00B77F65" w:rsidRPr="00B77F65" w:rsidRDefault="00B77F65" w:rsidP="00467DBE">
            <w:pPr>
              <w:tabs>
                <w:tab w:val="left" w:pos="3998"/>
                <w:tab w:val="right" w:leader="dot" w:pos="9413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Lieu et date :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, 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 w:rsidR="00467DBE">
              <w:rPr>
                <w:sz w:val="22"/>
                <w:szCs w:val="22"/>
                <w:u w:val="none"/>
              </w:rPr>
              <w:t xml:space="preserve"> </w:t>
            </w:r>
            <w:r w:rsidR="00467DBE">
              <w:rPr>
                <w:sz w:val="22"/>
                <w:szCs w:val="22"/>
                <w:u w:val="none"/>
              </w:rPr>
              <w:tab/>
              <w:t xml:space="preserve">Signature(s) : </w:t>
            </w:r>
            <w:r w:rsidR="00467DBE">
              <w:rPr>
                <w:sz w:val="22"/>
                <w:szCs w:val="22"/>
                <w:u w:val="none"/>
              </w:rPr>
              <w:tab/>
            </w:r>
          </w:p>
        </w:tc>
      </w:tr>
    </w:tbl>
    <w:p w14:paraId="43D59D87" w14:textId="63341689" w:rsidR="00B77F65" w:rsidRPr="00735EE4" w:rsidRDefault="0008449D" w:rsidP="0008449D">
      <w:pPr>
        <w:pStyle w:val="Paragraphedeliste"/>
        <w:numPr>
          <w:ilvl w:val="0"/>
          <w:numId w:val="5"/>
        </w:numPr>
        <w:spacing w:before="120" w:after="120"/>
        <w:ind w:left="714" w:hanging="357"/>
        <w:rPr>
          <w:i/>
          <w:sz w:val="20"/>
          <w:u w:val="none"/>
        </w:rPr>
      </w:pPr>
      <w:r w:rsidRPr="00735EE4">
        <w:rPr>
          <w:i/>
          <w:sz w:val="20"/>
          <w:u w:val="none"/>
        </w:rPr>
        <w:t>Imprimer le document pour la suite du pr</w:t>
      </w:r>
      <w:r w:rsidR="00735EE4" w:rsidRPr="00735EE4">
        <w:rPr>
          <w:i/>
          <w:sz w:val="20"/>
          <w:u w:val="none"/>
        </w:rPr>
        <w:t xml:space="preserve">ocessus : transmission au CSPM </w:t>
      </w:r>
      <w:r w:rsidRPr="00735EE4">
        <w:rPr>
          <w:i/>
          <w:sz w:val="20"/>
          <w:u w:val="none"/>
        </w:rPr>
        <w:t>(voir haut du document)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447AF" w:rsidRPr="00B95BCE" w14:paraId="746EBBB2" w14:textId="77777777" w:rsidTr="000F4C6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14FB" w14:textId="59A864CE" w:rsidR="00C447AF" w:rsidRPr="00B95BCE" w:rsidRDefault="00C447AF" w:rsidP="000F4C6D">
            <w:pPr>
              <w:spacing w:before="120" w:after="120"/>
              <w:jc w:val="center"/>
              <w:rPr>
                <w:i/>
                <w:sz w:val="22"/>
                <w:u w:val="none"/>
              </w:rPr>
            </w:pPr>
            <w:r>
              <w:rPr>
                <w:i/>
                <w:sz w:val="22"/>
                <w:u w:val="none"/>
              </w:rPr>
              <w:t xml:space="preserve">Suite du formulaire à remplir par la Commune </w:t>
            </w:r>
          </w:p>
        </w:tc>
      </w:tr>
    </w:tbl>
    <w:p w14:paraId="526D640F" w14:textId="77777777" w:rsidR="00B77F65" w:rsidRPr="00B95BCE" w:rsidRDefault="00B77F65" w:rsidP="00E40334">
      <w:pPr>
        <w:rPr>
          <w:sz w:val="22"/>
          <w:szCs w:val="22"/>
          <w:u w:val="none"/>
        </w:rPr>
      </w:pPr>
    </w:p>
    <w:p w14:paraId="11133021" w14:textId="6070FE2B" w:rsidR="00B77F65" w:rsidRPr="00B95BCE" w:rsidRDefault="00B21215" w:rsidP="00B77F65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Préavis du collaborateur</w:t>
      </w:r>
      <w:r w:rsidR="00B77F65">
        <w:rPr>
          <w:b/>
          <w:sz w:val="22"/>
          <w:szCs w:val="22"/>
          <w:u w:val="none"/>
        </w:rPr>
        <w:t xml:space="preserve">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7F65" w14:paraId="738E907E" w14:textId="77777777" w:rsidTr="00467DBE">
        <w:tc>
          <w:tcPr>
            <w:tcW w:w="9629" w:type="dxa"/>
          </w:tcPr>
          <w:p w14:paraId="05CA0D87" w14:textId="59FE66BB" w:rsidR="00434883" w:rsidRPr="001E6A7A" w:rsidRDefault="00434883" w:rsidP="00467DBE">
            <w:pPr>
              <w:tabs>
                <w:tab w:val="left" w:pos="7967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Salle de gym Prieuré</w:t>
            </w:r>
            <w:r w:rsidR="00467DBE" w:rsidRPr="001E6A7A">
              <w:rPr>
                <w:sz w:val="22"/>
                <w:szCs w:val="22"/>
                <w:u w:val="none"/>
              </w:rPr>
              <w:t xml:space="preserve">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Salle </w:t>
            </w:r>
            <w:r w:rsidR="00467DBE" w:rsidRPr="001E6A7A">
              <w:rPr>
                <w:sz w:val="22"/>
                <w:szCs w:val="22"/>
                <w:u w:val="none"/>
              </w:rPr>
              <w:t>de gym Marches</w:t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Halle double </w:t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Engin(s) et petit matériel</w:t>
            </w:r>
          </w:p>
          <w:p w14:paraId="79A98F76" w14:textId="77777777" w:rsidR="00614818" w:rsidRDefault="00F47F12" w:rsidP="00467DBE">
            <w:pPr>
              <w:tabs>
                <w:tab w:val="left" w:pos="3573"/>
                <w:tab w:val="left" w:pos="5132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Location des terrains de pétanque : </w:t>
            </w:r>
            <w:r w:rsidR="00467DBE" w:rsidRPr="001E6A7A">
              <w:rPr>
                <w:sz w:val="22"/>
                <w:szCs w:val="22"/>
                <w:u w:val="none"/>
              </w:rPr>
              <w:tab/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oui </w:t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non </w:t>
            </w:r>
            <w:r w:rsidR="00467DBE" w:rsidRPr="001E6A7A">
              <w:rPr>
                <w:sz w:val="22"/>
                <w:szCs w:val="22"/>
                <w:u w:val="none"/>
              </w:rPr>
              <w:tab/>
            </w:r>
            <w:r w:rsidRPr="001E6A7A">
              <w:rPr>
                <w:sz w:val="22"/>
                <w:szCs w:val="22"/>
                <w:u w:val="none"/>
              </w:rPr>
              <w:t xml:space="preserve">éclairage : oui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non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</w:p>
          <w:p w14:paraId="695AC2D9" w14:textId="4439D4E8" w:rsidR="00F47F12" w:rsidRPr="001E6A7A" w:rsidRDefault="00614818" w:rsidP="00467DBE">
            <w:pPr>
              <w:tabs>
                <w:tab w:val="left" w:pos="3573"/>
                <w:tab w:val="left" w:pos="5132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Tables + chaises</w:t>
            </w:r>
          </w:p>
          <w:p w14:paraId="144B7881" w14:textId="18D769DE" w:rsidR="00B21215" w:rsidRPr="001E6A7A" w:rsidRDefault="00B21215" w:rsidP="00467DBE">
            <w:pPr>
              <w:tabs>
                <w:tab w:val="left" w:pos="3573"/>
                <w:tab w:val="left" w:pos="5132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Location des courts de tennis : </w:t>
            </w:r>
            <w:r w:rsidR="00467DBE" w:rsidRPr="001E6A7A">
              <w:rPr>
                <w:sz w:val="22"/>
                <w:szCs w:val="22"/>
                <w:u w:val="none"/>
              </w:rPr>
              <w:tab/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oui </w:t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non </w:t>
            </w:r>
            <w:r w:rsidR="00467DBE" w:rsidRPr="001E6A7A">
              <w:rPr>
                <w:sz w:val="22"/>
                <w:szCs w:val="22"/>
                <w:u w:val="none"/>
              </w:rPr>
              <w:tab/>
            </w:r>
            <w:r w:rsidR="00F47F12" w:rsidRPr="001E6A7A">
              <w:rPr>
                <w:sz w:val="22"/>
                <w:szCs w:val="22"/>
                <w:u w:val="none"/>
              </w:rPr>
              <w:t xml:space="preserve">éclairage : oui </w:t>
            </w:r>
            <w:r w:rsidR="00F47F12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F12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F47F12" w:rsidRPr="001E6A7A">
              <w:rPr>
                <w:sz w:val="22"/>
                <w:szCs w:val="22"/>
                <w:u w:val="none"/>
              </w:rPr>
              <w:fldChar w:fldCharType="end"/>
            </w:r>
            <w:r w:rsidR="00F47F12" w:rsidRPr="001E6A7A">
              <w:rPr>
                <w:sz w:val="22"/>
                <w:szCs w:val="22"/>
                <w:u w:val="none"/>
              </w:rPr>
              <w:t xml:space="preserve">  non </w:t>
            </w:r>
            <w:r w:rsidR="00F47F12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F12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F47F12" w:rsidRPr="001E6A7A">
              <w:rPr>
                <w:sz w:val="22"/>
                <w:szCs w:val="22"/>
                <w:u w:val="none"/>
              </w:rPr>
              <w:fldChar w:fldCharType="end"/>
            </w:r>
          </w:p>
          <w:p w14:paraId="739D4844" w14:textId="7C261A2A" w:rsidR="00614818" w:rsidRDefault="00F47F12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Terrains de football : terrain 1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terrain 2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/ éclairage : oui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non </w:t>
            </w:r>
            <w:r w:rsidR="00CD4CDE">
              <w:rPr>
                <w:sz w:val="22"/>
                <w:szCs w:val="22"/>
                <w:u w:val="none"/>
              </w:rPr>
              <w:t xml:space="preserve"> </w:t>
            </w:r>
            <w:r w:rsidR="00CD4CD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CD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CD4CDE" w:rsidRPr="001E6A7A">
              <w:rPr>
                <w:sz w:val="22"/>
                <w:szCs w:val="22"/>
                <w:u w:val="none"/>
              </w:rPr>
              <w:fldChar w:fldCharType="end"/>
            </w:r>
          </w:p>
          <w:p w14:paraId="30935808" w14:textId="473A2515" w:rsidR="00F47F12" w:rsidRPr="001E6A7A" w:rsidRDefault="00F47F12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="00614818">
              <w:rPr>
                <w:sz w:val="22"/>
                <w:szCs w:val="22"/>
                <w:u w:val="none"/>
              </w:rPr>
              <w:t xml:space="preserve">   Buts fixes</w:t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="00614818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818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614818" w:rsidRPr="000D74FB">
              <w:rPr>
                <w:sz w:val="22"/>
                <w:szCs w:val="22"/>
                <w:u w:val="none"/>
              </w:rPr>
              <w:fldChar w:fldCharType="end"/>
            </w:r>
            <w:r w:rsidR="00614818">
              <w:rPr>
                <w:sz w:val="22"/>
                <w:szCs w:val="22"/>
                <w:u w:val="none"/>
              </w:rPr>
              <w:t xml:space="preserve">  Buts mobiles</w:t>
            </w:r>
            <w:r w:rsidR="00614818" w:rsidRPr="001E6A7A">
              <w:rPr>
                <w:sz w:val="22"/>
                <w:szCs w:val="22"/>
                <w:u w:val="none"/>
              </w:rPr>
              <w:t xml:space="preserve"> </w:t>
            </w:r>
            <w:r w:rsidR="00B04C24">
              <w:rPr>
                <w:sz w:val="22"/>
                <w:szCs w:val="22"/>
                <w:u w:val="none"/>
              </w:rPr>
              <w:t xml:space="preserve">    Nombre </w:t>
            </w:r>
            <w:r w:rsidR="00B04C24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C24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B04C24" w:rsidRPr="000D74FB">
              <w:rPr>
                <w:sz w:val="22"/>
                <w:szCs w:val="22"/>
                <w:u w:val="none"/>
              </w:rPr>
              <w:fldChar w:fldCharType="end"/>
            </w:r>
            <w:r w:rsidR="00B04C24">
              <w:rPr>
                <w:sz w:val="22"/>
                <w:szCs w:val="22"/>
                <w:u w:val="none"/>
              </w:rPr>
              <w:t xml:space="preserve">  </w:t>
            </w:r>
          </w:p>
          <w:p w14:paraId="31F52CFF" w14:textId="1A3B3982" w:rsidR="00434883" w:rsidRPr="001E6A7A" w:rsidRDefault="00434883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Nbr de participants : ……….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="00467DBE" w:rsidRPr="001E6A7A">
              <w:rPr>
                <w:sz w:val="22"/>
                <w:szCs w:val="22"/>
                <w:u w:val="none"/>
              </w:rPr>
              <w:t>(mixte)</w:t>
            </w:r>
          </w:p>
          <w:p w14:paraId="551A20F8" w14:textId="25CBEFC8" w:rsidR="00434883" w:rsidRPr="001E6A7A" w:rsidRDefault="00434883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Vestiaires utilisés : 1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2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3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4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5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6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7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8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</w:p>
          <w:p w14:paraId="636BD8F1" w14:textId="2119072E" w:rsidR="000E70CE" w:rsidRDefault="000E70CE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Evacuation des déchets :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par la Commune (facturation)</w:t>
            </w:r>
          </w:p>
          <w:p w14:paraId="583522B2" w14:textId="7659DCD6" w:rsidR="00614818" w:rsidRDefault="00614818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Foyer</w:t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                   Mezzanine</w:t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</w:p>
          <w:p w14:paraId="5A937D8A" w14:textId="6743FF0E" w:rsidR="00B21215" w:rsidRPr="001E6A7A" w:rsidRDefault="00B21215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</w:rPr>
            </w:pPr>
            <w:r w:rsidRPr="001E6A7A">
              <w:rPr>
                <w:sz w:val="22"/>
                <w:szCs w:val="22"/>
              </w:rPr>
              <w:t>Préavis</w:t>
            </w:r>
          </w:p>
          <w:p w14:paraId="3CDA5509" w14:textId="6D19EDAA" w:rsidR="00B77F65" w:rsidRPr="001E6A7A" w:rsidRDefault="00B21215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="00B77F65" w:rsidRPr="001E6A7A">
              <w:rPr>
                <w:sz w:val="22"/>
                <w:szCs w:val="22"/>
                <w:u w:val="none"/>
              </w:rPr>
              <w:t xml:space="preserve">Favorable </w:t>
            </w:r>
            <w:r w:rsidR="00B77F65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F65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 w:rsidR="00B77F65" w:rsidRPr="001E6A7A">
              <w:rPr>
                <w:sz w:val="22"/>
                <w:szCs w:val="22"/>
                <w:u w:val="none"/>
              </w:rPr>
              <w:fldChar w:fldCharType="end"/>
            </w:r>
            <w:r w:rsidR="00B77F65" w:rsidRPr="001E6A7A">
              <w:rPr>
                <w:sz w:val="22"/>
                <w:szCs w:val="22"/>
                <w:u w:val="none"/>
              </w:rPr>
              <w:t xml:space="preserve"> Défavorable</w:t>
            </w:r>
          </w:p>
          <w:p w14:paraId="5BCB7655" w14:textId="49AE30A6" w:rsidR="00B77F65" w:rsidRPr="001E6A7A" w:rsidRDefault="00B77F65" w:rsidP="009B377F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>Remarque</w:t>
            </w:r>
            <w:r w:rsidR="009B377F" w:rsidRPr="001E6A7A">
              <w:rPr>
                <w:sz w:val="22"/>
                <w:szCs w:val="22"/>
                <w:u w:val="none"/>
              </w:rPr>
              <w:t>(s)</w:t>
            </w:r>
            <w:r w:rsidRPr="001E6A7A">
              <w:rPr>
                <w:sz w:val="22"/>
                <w:szCs w:val="22"/>
                <w:u w:val="none"/>
              </w:rPr>
              <w:t xml:space="preserve"> : </w:t>
            </w:r>
            <w:r w:rsidR="009B377F" w:rsidRPr="001E6A7A">
              <w:rPr>
                <w:sz w:val="22"/>
                <w:szCs w:val="22"/>
                <w:u w:val="none"/>
              </w:rPr>
              <w:tab/>
            </w:r>
          </w:p>
          <w:p w14:paraId="12256D90" w14:textId="65057DC8" w:rsidR="009B377F" w:rsidRPr="001E6A7A" w:rsidRDefault="009B377F" w:rsidP="009B377F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ab/>
            </w:r>
          </w:p>
          <w:p w14:paraId="420A0B49" w14:textId="77777777" w:rsidR="009B377F" w:rsidRPr="001E6A7A" w:rsidRDefault="009B377F" w:rsidP="009B377F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ab/>
            </w:r>
          </w:p>
          <w:p w14:paraId="282A2307" w14:textId="4DEB43D3" w:rsidR="009B377F" w:rsidRPr="001E6A7A" w:rsidRDefault="00C41CA9" w:rsidP="009B377F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Date :                                                                  Signature :</w:t>
            </w:r>
            <w:r w:rsidR="009B377F" w:rsidRPr="001E6A7A">
              <w:rPr>
                <w:sz w:val="22"/>
                <w:szCs w:val="22"/>
                <w:u w:val="none"/>
              </w:rPr>
              <w:tab/>
            </w:r>
          </w:p>
        </w:tc>
      </w:tr>
    </w:tbl>
    <w:p w14:paraId="0FAB7517" w14:textId="77777777" w:rsidR="009B377F" w:rsidRDefault="009B377F" w:rsidP="00B95BCE">
      <w:pPr>
        <w:rPr>
          <w:sz w:val="18"/>
          <w:szCs w:val="22"/>
          <w:u w:val="none"/>
        </w:rPr>
      </w:pPr>
    </w:p>
    <w:p w14:paraId="6137AC34" w14:textId="1C3DE355" w:rsidR="009B377F" w:rsidRPr="00B95BCE" w:rsidRDefault="000F4C6D" w:rsidP="009B377F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Décision </w:t>
      </w:r>
      <w:r w:rsidR="00840354">
        <w:rPr>
          <w:b/>
          <w:sz w:val="22"/>
          <w:szCs w:val="22"/>
          <w:u w:val="none"/>
        </w:rPr>
        <w:t>du/de la responsable du dicastère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377F" w14:paraId="6B2931D6" w14:textId="77777777" w:rsidTr="000F4C6D">
        <w:tc>
          <w:tcPr>
            <w:tcW w:w="9779" w:type="dxa"/>
          </w:tcPr>
          <w:p w14:paraId="498F1F9B" w14:textId="16BF90DD" w:rsidR="009B377F" w:rsidRDefault="009B377F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Favorable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394BC8">
              <w:rPr>
                <w:sz w:val="22"/>
                <w:szCs w:val="22"/>
                <w:u w:val="none"/>
              </w:rPr>
            </w:r>
            <w:r w:rsidR="00394BC8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Défavorable</w:t>
            </w:r>
          </w:p>
          <w:p w14:paraId="12BC695C" w14:textId="77777777" w:rsidR="009B377F" w:rsidRDefault="009B377F" w:rsidP="000F4C6D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Remarque(s) : </w:t>
            </w:r>
            <w:r>
              <w:rPr>
                <w:sz w:val="22"/>
                <w:szCs w:val="22"/>
                <w:u w:val="none"/>
              </w:rPr>
              <w:tab/>
            </w:r>
          </w:p>
          <w:p w14:paraId="61229F0C" w14:textId="77777777" w:rsidR="009B377F" w:rsidRDefault="009B377F" w:rsidP="000F4C6D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ab/>
            </w:r>
          </w:p>
          <w:p w14:paraId="083C8B25" w14:textId="77777777" w:rsidR="009B377F" w:rsidRDefault="009B377F" w:rsidP="000F4C6D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ab/>
            </w:r>
          </w:p>
          <w:p w14:paraId="15B2C09E" w14:textId="77777777" w:rsidR="009B377F" w:rsidRDefault="009B377F" w:rsidP="000F4C6D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ab/>
            </w:r>
          </w:p>
          <w:p w14:paraId="6A76D07D" w14:textId="1B1D8B3B" w:rsidR="009B377F" w:rsidRPr="00840354" w:rsidRDefault="00840354" w:rsidP="00840354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Date :                                                                  Signature :</w:t>
            </w:r>
            <w:r w:rsidR="009B377F">
              <w:rPr>
                <w:sz w:val="22"/>
                <w:szCs w:val="22"/>
                <w:u w:val="none"/>
              </w:rPr>
              <w:tab/>
            </w:r>
          </w:p>
        </w:tc>
      </w:tr>
    </w:tbl>
    <w:p w14:paraId="3FB7ACD3" w14:textId="77777777" w:rsidR="009B377F" w:rsidRDefault="009B377F" w:rsidP="00B95BCE">
      <w:pPr>
        <w:rPr>
          <w:sz w:val="18"/>
          <w:szCs w:val="22"/>
          <w:u w:val="none"/>
        </w:rPr>
      </w:pPr>
    </w:p>
    <w:p w14:paraId="64289794" w14:textId="77777777" w:rsidR="00840354" w:rsidRDefault="00840354" w:rsidP="00840354">
      <w:pPr>
        <w:rPr>
          <w:sz w:val="18"/>
          <w:szCs w:val="22"/>
          <w:u w:val="none"/>
        </w:rPr>
      </w:pPr>
      <w:r>
        <w:rPr>
          <w:sz w:val="18"/>
          <w:szCs w:val="22"/>
          <w:u w:val="none"/>
        </w:rPr>
        <w:t>Annexes mentionnées (Règlement d’utilisation et tarifs)</w:t>
      </w:r>
    </w:p>
    <w:p w14:paraId="044C06F3" w14:textId="77777777" w:rsidR="00840354" w:rsidRDefault="00840354" w:rsidP="00840354">
      <w:pPr>
        <w:rPr>
          <w:sz w:val="18"/>
          <w:szCs w:val="22"/>
          <w:u w:val="none"/>
        </w:rPr>
      </w:pPr>
    </w:p>
    <w:p w14:paraId="73B34741" w14:textId="77777777" w:rsidR="00840354" w:rsidRDefault="00840354" w:rsidP="00840354">
      <w:pPr>
        <w:rPr>
          <w:sz w:val="18"/>
          <w:szCs w:val="22"/>
          <w:u w:val="none"/>
        </w:rPr>
      </w:pPr>
      <w:r w:rsidRPr="00326599">
        <w:rPr>
          <w:i/>
          <w:sz w:val="18"/>
          <w:szCs w:val="22"/>
          <w:u w:val="none"/>
        </w:rPr>
        <w:t xml:space="preserve">NB : Original retourné au requérant, copie </w:t>
      </w:r>
      <w:r>
        <w:rPr>
          <w:i/>
          <w:sz w:val="18"/>
          <w:szCs w:val="22"/>
          <w:u w:val="none"/>
        </w:rPr>
        <w:t>à la Commune (</w:t>
      </w:r>
      <w:proofErr w:type="spellStart"/>
      <w:r>
        <w:rPr>
          <w:i/>
          <w:sz w:val="18"/>
          <w:szCs w:val="22"/>
          <w:u w:val="none"/>
        </w:rPr>
        <w:t>yc</w:t>
      </w:r>
      <w:proofErr w:type="spellEnd"/>
      <w:r>
        <w:rPr>
          <w:i/>
          <w:sz w:val="18"/>
          <w:szCs w:val="22"/>
          <w:u w:val="none"/>
        </w:rPr>
        <w:t xml:space="preserve"> caisse) et au CSPM </w:t>
      </w:r>
    </w:p>
    <w:p w14:paraId="0BC6C963" w14:textId="77777777" w:rsidR="00840354" w:rsidRDefault="00840354" w:rsidP="00B95BCE">
      <w:pPr>
        <w:rPr>
          <w:sz w:val="18"/>
          <w:szCs w:val="22"/>
          <w:u w:val="none"/>
        </w:rPr>
      </w:pPr>
    </w:p>
    <w:sectPr w:rsidR="00840354" w:rsidSect="00B04C24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134" w:right="1134" w:bottom="1701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4C67" w14:textId="77777777" w:rsidR="000F4C6D" w:rsidRDefault="000F4C6D">
      <w:r>
        <w:separator/>
      </w:r>
    </w:p>
  </w:endnote>
  <w:endnote w:type="continuationSeparator" w:id="0">
    <w:p w14:paraId="5D638E98" w14:textId="77777777" w:rsidR="000F4C6D" w:rsidRDefault="000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B689" w14:textId="46F73373" w:rsidR="000F4C6D" w:rsidRDefault="00346340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47DAED4" wp14:editId="7A49AFD3">
              <wp:simplePos x="0" y="0"/>
              <wp:positionH relativeFrom="column">
                <wp:posOffset>0</wp:posOffset>
              </wp:positionH>
              <wp:positionV relativeFrom="paragraph">
                <wp:posOffset>-272415</wp:posOffset>
              </wp:positionV>
              <wp:extent cx="6292850" cy="60452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FF9EF" w14:textId="77777777" w:rsidR="00346340" w:rsidRPr="004B39E3" w:rsidRDefault="00346340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</w:tabs>
                            <w:spacing w:after="6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Secrétariat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Contrôle de l’habitant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Finances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Impôts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 xml:space="preserve">Service technique </w:t>
                          </w:r>
                        </w:p>
                        <w:p w14:paraId="05A42D4E" w14:textId="77777777" w:rsidR="00346340" w:rsidRPr="00DB36F0" w:rsidRDefault="00346340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</w:tabs>
                            <w:spacing w:after="60"/>
                            <w:ind w:right="-174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026 921 80 10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026 921 80 10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026 921 80 11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026 921 80 14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6</w:t>
                          </w:r>
                        </w:p>
                        <w:p w14:paraId="066AB6E5" w14:textId="77777777" w:rsidR="00346340" w:rsidRPr="00833F71" w:rsidRDefault="00394BC8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  <w:tab w:val="left" w:pos="8364"/>
                            </w:tabs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hyperlink r:id="rId1" w:history="1"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commune@broc.ch</w:t>
                            </w:r>
                          </w:hyperlink>
                          <w:r w:rsidR="00346340"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hyperlink r:id="rId2" w:history="1"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controlehabitant@broc.ch</w:t>
                            </w:r>
                          </w:hyperlink>
                          <w:r w:rsidR="00346340"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hyperlink r:id="rId3" w:history="1">
                            <w:r w:rsidR="0034634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finance</w:t>
                            </w:r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@broc.ch</w:t>
                            </w:r>
                          </w:hyperlink>
                          <w:r w:rsidR="00346340" w:rsidRPr="00833F71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 w:rsidR="0034634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impot@broc.ch</w:t>
                          </w:r>
                          <w:r w:rsidR="0034634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technique@broc.ch</w:t>
                          </w:r>
                          <w:r w:rsidR="00346340" w:rsidRPr="00833F71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7DAE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21.45pt;width:495.5pt;height:47.6pt;z-index:-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" filled="f" stroked="f" strokecolor="white [3212]">
              <v:textbox style="mso-fit-shape-to-text:t">
                <w:txbxContent>
                  <w:p w14:paraId="617FF9EF" w14:textId="77777777" w:rsidR="00346340" w:rsidRPr="004B39E3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</w:tabs>
                      <w:spacing w:after="60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Secrétariat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Contrôle de l’habitant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Finances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Impôts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 xml:space="preserve">Service technique </w:t>
                    </w:r>
                  </w:p>
                  <w:p w14:paraId="05A42D4E" w14:textId="77777777" w:rsidR="00346340" w:rsidRPr="00DB36F0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</w:tabs>
                      <w:spacing w:after="60"/>
                      <w:ind w:right="-174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026 921 80 10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026 921 80 10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026 921 80 11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026 921 80 14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6</w:t>
                    </w:r>
                  </w:p>
                  <w:p w14:paraId="066AB6E5" w14:textId="77777777" w:rsidR="00346340" w:rsidRPr="00833F71" w:rsidRDefault="0035331B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  <w:tab w:val="left" w:pos="8364"/>
                      </w:tabs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hyperlink r:id="rId4" w:history="1">
                      <w:r w:rsidR="00346340"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commune@broc.ch</w:t>
                      </w:r>
                    </w:hyperlink>
                    <w:r w:rsidR="00346340"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hyperlink r:id="rId5" w:history="1">
                      <w:r w:rsidR="00346340"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controlehabitant@broc.ch</w:t>
                      </w:r>
                    </w:hyperlink>
                    <w:r w:rsidR="00346340"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hyperlink r:id="rId6" w:history="1">
                      <w:r w:rsidR="0034634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finance</w:t>
                      </w:r>
                      <w:r w:rsidR="00346340"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@broc.ch</w:t>
                      </w:r>
                    </w:hyperlink>
                    <w:r w:rsidR="00346340" w:rsidRPr="00833F71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 w:rsidR="0034634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impot@broc.ch</w:t>
                    </w:r>
                    <w:r w:rsidR="0034634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technique@broc.ch</w:t>
                    </w:r>
                    <w:r w:rsidR="00346340" w:rsidRPr="00833F71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0F4C6D" w:rsidRPr="003560D5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96C9A3" wp14:editId="44A74E9F">
              <wp:simplePos x="0" y="0"/>
              <wp:positionH relativeFrom="column">
                <wp:posOffset>68580</wp:posOffset>
              </wp:positionH>
              <wp:positionV relativeFrom="paragraph">
                <wp:posOffset>122555</wp:posOffset>
              </wp:positionV>
              <wp:extent cx="6200140" cy="0"/>
              <wp:effectExtent l="13970" t="10795" r="5715" b="8255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241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.4pt;margin-top:9.65pt;width:488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" strokecolor="#c00000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0FEE" w14:textId="11CFE1E4" w:rsidR="000F4C6D" w:rsidRDefault="00346340" w:rsidP="003560D5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F1991DC" wp14:editId="4CBC0549">
              <wp:simplePos x="0" y="0"/>
              <wp:positionH relativeFrom="column">
                <wp:posOffset>0</wp:posOffset>
              </wp:positionH>
              <wp:positionV relativeFrom="paragraph">
                <wp:posOffset>-277495</wp:posOffset>
              </wp:positionV>
              <wp:extent cx="6292850" cy="60452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4034A" w14:textId="77777777" w:rsidR="00346340" w:rsidRPr="004B39E3" w:rsidRDefault="00346340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</w:tabs>
                            <w:spacing w:after="6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Secrétariat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Contrôle de l’habitant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Finances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Impôts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 xml:space="preserve">Service technique </w:t>
                          </w:r>
                        </w:p>
                        <w:p w14:paraId="46BEF8D0" w14:textId="77777777" w:rsidR="00346340" w:rsidRPr="00DB36F0" w:rsidRDefault="00346340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</w:tabs>
                            <w:spacing w:after="60"/>
                            <w:ind w:right="-174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026 921 80 10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026 921 80 10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026 921 80 11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026 921 80 14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6</w:t>
                          </w:r>
                        </w:p>
                        <w:p w14:paraId="275C0F9E" w14:textId="77777777" w:rsidR="00346340" w:rsidRPr="00833F71" w:rsidRDefault="00394BC8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  <w:tab w:val="left" w:pos="8364"/>
                            </w:tabs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hyperlink r:id="rId1" w:history="1"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commune@broc.ch</w:t>
                            </w:r>
                          </w:hyperlink>
                          <w:r w:rsidR="00346340"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hyperlink r:id="rId2" w:history="1"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controlehabitant@broc.ch</w:t>
                            </w:r>
                          </w:hyperlink>
                          <w:r w:rsidR="00346340"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hyperlink r:id="rId3" w:history="1">
                            <w:r w:rsidR="0034634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finance</w:t>
                            </w:r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@broc.ch</w:t>
                            </w:r>
                          </w:hyperlink>
                          <w:r w:rsidR="00346340" w:rsidRPr="00833F71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 w:rsidR="0034634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impot@broc.ch</w:t>
                          </w:r>
                          <w:r w:rsidR="0034634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technique@broc.ch</w:t>
                          </w:r>
                          <w:r w:rsidR="00346340" w:rsidRPr="00833F71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1991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21.85pt;width:495.5pt;height:47.6pt;z-index:-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" filled="f" stroked="f" strokecolor="white [3212]">
              <v:textbox style="mso-fit-shape-to-text:t">
                <w:txbxContent>
                  <w:p w14:paraId="3CC4034A" w14:textId="77777777" w:rsidR="00346340" w:rsidRPr="004B39E3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</w:tabs>
                      <w:spacing w:after="60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Secrétariat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Contrôle de l’habitant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Finances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Impôts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 xml:space="preserve">Service technique </w:t>
                    </w:r>
                  </w:p>
                  <w:p w14:paraId="46BEF8D0" w14:textId="77777777" w:rsidR="00346340" w:rsidRPr="00DB36F0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</w:tabs>
                      <w:spacing w:after="60"/>
                      <w:ind w:right="-174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026 921 80 10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026 921 80 10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026 921 80 11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026 921 80 14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6</w:t>
                    </w:r>
                  </w:p>
                  <w:p w14:paraId="275C0F9E" w14:textId="77777777" w:rsidR="00346340" w:rsidRPr="00833F71" w:rsidRDefault="0035331B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  <w:tab w:val="left" w:pos="8364"/>
                      </w:tabs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hyperlink r:id="rId4" w:history="1">
                      <w:r w:rsidR="00346340"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commune@broc.ch</w:t>
                      </w:r>
                    </w:hyperlink>
                    <w:r w:rsidR="00346340"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hyperlink r:id="rId5" w:history="1">
                      <w:r w:rsidR="00346340"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controlehabitant@broc.ch</w:t>
                      </w:r>
                    </w:hyperlink>
                    <w:r w:rsidR="00346340"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hyperlink r:id="rId6" w:history="1">
                      <w:r w:rsidR="0034634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finance</w:t>
                      </w:r>
                      <w:r w:rsidR="00346340"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@broc.ch</w:t>
                      </w:r>
                    </w:hyperlink>
                    <w:r w:rsidR="00346340" w:rsidRPr="00833F71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 w:rsidR="0034634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impot@broc.ch</w:t>
                    </w:r>
                    <w:r w:rsidR="0034634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technique@broc.ch</w:t>
                    </w:r>
                    <w:r w:rsidR="00346340" w:rsidRPr="00833F71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0F4C6D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EA8F0B" wp14:editId="3D673E0B">
              <wp:simplePos x="0" y="0"/>
              <wp:positionH relativeFrom="column">
                <wp:posOffset>-62230</wp:posOffset>
              </wp:positionH>
              <wp:positionV relativeFrom="paragraph">
                <wp:posOffset>115570</wp:posOffset>
              </wp:positionV>
              <wp:extent cx="6200140" cy="0"/>
              <wp:effectExtent l="13970" t="10795" r="5715" b="825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C7F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9pt;margin-top:9.1pt;width:488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6nzAEAAHwDAAAOAAAAZHJzL2Uyb0RvYy54bWysU02P0zAQvSPxHyzfadrCVh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" strokecolor="#c00000"/>
          </w:pict>
        </mc:Fallback>
      </mc:AlternateContent>
    </w:r>
  </w:p>
  <w:p w14:paraId="28740B45" w14:textId="77777777" w:rsidR="000F4C6D" w:rsidRDefault="000F4C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4FDD" w14:textId="77777777" w:rsidR="000F4C6D" w:rsidRDefault="000F4C6D">
      <w:r>
        <w:separator/>
      </w:r>
    </w:p>
  </w:footnote>
  <w:footnote w:type="continuationSeparator" w:id="0">
    <w:p w14:paraId="42B1694D" w14:textId="77777777" w:rsidR="000F4C6D" w:rsidRDefault="000F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B9C" w14:textId="3D983C7E" w:rsidR="000F4C6D" w:rsidRPr="00326599" w:rsidRDefault="00394BC8" w:rsidP="00326599">
    <w:pPr>
      <w:pStyle w:val="En-tte"/>
      <w:jc w:val="center"/>
      <w:rPr>
        <w:sz w:val="18"/>
        <w:szCs w:val="18"/>
        <w:u w:val="none"/>
      </w:rPr>
    </w:pPr>
    <w:sdt>
      <w:sdtPr>
        <w:rPr>
          <w:sz w:val="18"/>
          <w:szCs w:val="18"/>
          <w:u w:val="none"/>
        </w:rPr>
        <w:id w:val="-1319105803"/>
        <w:docPartObj>
          <w:docPartGallery w:val="Page Numbers (Top of Page)"/>
          <w:docPartUnique/>
        </w:docPartObj>
      </w:sdtPr>
      <w:sdtEndPr/>
      <w:sdtContent>
        <w:r w:rsidR="00467DBE">
          <w:rPr>
            <w:sz w:val="18"/>
            <w:szCs w:val="18"/>
            <w:u w:val="none"/>
          </w:rPr>
          <w:t xml:space="preserve">- </w:t>
        </w:r>
        <w:r w:rsidR="000F4C6D" w:rsidRPr="00326599">
          <w:rPr>
            <w:sz w:val="18"/>
            <w:szCs w:val="18"/>
            <w:u w:val="none"/>
          </w:rPr>
          <w:fldChar w:fldCharType="begin"/>
        </w:r>
        <w:r w:rsidR="000F4C6D" w:rsidRPr="00326599">
          <w:rPr>
            <w:sz w:val="18"/>
            <w:szCs w:val="18"/>
            <w:u w:val="none"/>
          </w:rPr>
          <w:instrText>PAGE   \* MERGEFORMAT</w:instrText>
        </w:r>
        <w:r w:rsidR="000F4C6D" w:rsidRPr="00326599">
          <w:rPr>
            <w:sz w:val="18"/>
            <w:szCs w:val="18"/>
            <w:u w:val="none"/>
          </w:rPr>
          <w:fldChar w:fldCharType="separate"/>
        </w:r>
        <w:r w:rsidR="002B19CF">
          <w:rPr>
            <w:noProof/>
            <w:sz w:val="18"/>
            <w:szCs w:val="18"/>
            <w:u w:val="none"/>
          </w:rPr>
          <w:t>2</w:t>
        </w:r>
        <w:r w:rsidR="000F4C6D" w:rsidRPr="00326599">
          <w:rPr>
            <w:sz w:val="18"/>
            <w:szCs w:val="18"/>
            <w:u w:val="none"/>
          </w:rPr>
          <w:fldChar w:fldCharType="end"/>
        </w:r>
      </w:sdtContent>
    </w:sdt>
    <w:r w:rsidR="00467DBE">
      <w:rPr>
        <w:sz w:val="18"/>
        <w:szCs w:val="18"/>
        <w:u w:val="none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7BFF" w14:textId="231715BA" w:rsidR="000F4C6D" w:rsidRPr="004B39E3" w:rsidRDefault="00F80E20" w:rsidP="003560D5">
    <w:pPr>
      <w:pStyle w:val="En-tte"/>
      <w:tabs>
        <w:tab w:val="left" w:pos="1276"/>
      </w:tabs>
      <w:rPr>
        <w:rFonts w:ascii="Arial Narrow" w:hAnsi="Arial Narrow"/>
        <w:b/>
        <w:color w:val="C00000"/>
        <w:sz w:val="56"/>
        <w:szCs w:val="56"/>
        <w:u w:val="none"/>
        <w:lang w:val="fr-CH"/>
      </w:rPr>
    </w:pPr>
    <w:r w:rsidRPr="00D606EB">
      <w:rPr>
        <w:rFonts w:ascii="Arial Narrow" w:hAnsi="Arial Narrow"/>
        <w:noProof/>
        <w:sz w:val="56"/>
        <w:szCs w:val="56"/>
        <w:u w:val="none"/>
        <w:lang w:val="fr-CH" w:eastAsia="fr-CH"/>
      </w:rPr>
      <w:drawing>
        <wp:anchor distT="0" distB="0" distL="114300" distR="114300" simplePos="0" relativeHeight="251671552" behindDoc="0" locked="0" layoutInCell="1" allowOverlap="1" wp14:anchorId="0708E41F" wp14:editId="0FA0F210">
          <wp:simplePos x="0" y="0"/>
          <wp:positionH relativeFrom="column">
            <wp:posOffset>-96202</wp:posOffset>
          </wp:positionH>
          <wp:positionV relativeFrom="paragraph">
            <wp:posOffset>-117475</wp:posOffset>
          </wp:positionV>
          <wp:extent cx="633412" cy="766763"/>
          <wp:effectExtent l="0" t="0" r="0" b="0"/>
          <wp:wrapNone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/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lum bright="1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86" cy="768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noProof/>
        <w:color w:val="5F5F5F"/>
        <w:sz w:val="56"/>
        <w:szCs w:val="56"/>
        <w:u w:val="none"/>
        <w:lang w:val="fr-CH" w:eastAsia="fr-CH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3963A33" wp14:editId="17A7E128">
              <wp:simplePos x="0" y="0"/>
              <wp:positionH relativeFrom="column">
                <wp:posOffset>5203190</wp:posOffset>
              </wp:positionH>
              <wp:positionV relativeFrom="paragraph">
                <wp:posOffset>17145</wp:posOffset>
              </wp:positionV>
              <wp:extent cx="1220470" cy="604520"/>
              <wp:effectExtent l="254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6156D" w14:textId="77777777" w:rsidR="000F4C6D" w:rsidRPr="004B39E3" w:rsidRDefault="000F4C6D" w:rsidP="003560D5">
                          <w:pP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Bourg de l’Auge 9</w:t>
                          </w:r>
                        </w:p>
                        <w:p w14:paraId="1B90DB9B" w14:textId="77777777" w:rsidR="000F4C6D" w:rsidRPr="004B39E3" w:rsidRDefault="000F4C6D" w:rsidP="003560D5">
                          <w:pPr>
                            <w:spacing w:after="12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1636 Broc</w:t>
                          </w:r>
                        </w:p>
                        <w:p w14:paraId="1F457718" w14:textId="77777777" w:rsidR="000F4C6D" w:rsidRPr="004B39E3" w:rsidRDefault="000F4C6D" w:rsidP="003560D5">
                          <w:pP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www.broc.ch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963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7pt;margin-top:1.35pt;width:96.1pt;height:47.6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" stroked="f" strokecolor="white [3212]">
              <v:textbox style="mso-fit-shape-to-text:t">
                <w:txbxContent>
                  <w:p w14:paraId="41A6156D" w14:textId="77777777" w:rsidR="000F4C6D" w:rsidRPr="004B39E3" w:rsidRDefault="000F4C6D" w:rsidP="003560D5">
                    <w:pP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Bourg de l’Auge 9</w:t>
                    </w:r>
                  </w:p>
                  <w:p w14:paraId="1B90DB9B" w14:textId="77777777" w:rsidR="000F4C6D" w:rsidRPr="004B39E3" w:rsidRDefault="000F4C6D" w:rsidP="003560D5">
                    <w:pPr>
                      <w:spacing w:after="120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1636 Broc</w:t>
                    </w:r>
                  </w:p>
                  <w:p w14:paraId="1F457718" w14:textId="77777777" w:rsidR="000F4C6D" w:rsidRPr="004B39E3" w:rsidRDefault="000F4C6D" w:rsidP="003560D5">
                    <w:pP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www.broc.ch</w:t>
                    </w:r>
                  </w:p>
                </w:txbxContent>
              </v:textbox>
            </v:shape>
          </w:pict>
        </mc:Fallback>
      </mc:AlternateContent>
    </w:r>
    <w:r w:rsidR="000F4C6D">
      <w:rPr>
        <w:rFonts w:ascii="Arial Narrow" w:hAnsi="Arial Narrow"/>
        <w:noProof/>
        <w:sz w:val="56"/>
        <w:szCs w:val="56"/>
        <w:u w:val="none"/>
        <w:lang w:val="fr-CH"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03DA7B" wp14:editId="13E171FC">
              <wp:simplePos x="0" y="0"/>
              <wp:positionH relativeFrom="column">
                <wp:posOffset>861060</wp:posOffset>
              </wp:positionH>
              <wp:positionV relativeFrom="paragraph">
                <wp:posOffset>462915</wp:posOffset>
              </wp:positionV>
              <wp:extent cx="5276850" cy="635"/>
              <wp:effectExtent l="13335" t="5715" r="5715" b="1270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914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7.8pt;margin-top:36.45pt;width:415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" strokecolor="#c00000"/>
          </w:pict>
        </mc:Fallback>
      </mc:AlternateContent>
    </w:r>
    <w:r w:rsidR="000F4C6D" w:rsidRPr="004B39E3">
      <w:rPr>
        <w:rFonts w:ascii="Arial Narrow" w:hAnsi="Arial Narrow"/>
        <w:sz w:val="56"/>
        <w:szCs w:val="56"/>
        <w:u w:val="none"/>
        <w:lang w:val="fr-CH"/>
      </w:rPr>
      <w:tab/>
    </w:r>
    <w:r w:rsidR="000F4C6D" w:rsidRPr="004B39E3">
      <w:rPr>
        <w:rFonts w:ascii="Arial Narrow" w:hAnsi="Arial Narrow"/>
        <w:b/>
        <w:color w:val="5F5F5F"/>
        <w:sz w:val="56"/>
        <w:szCs w:val="56"/>
        <w:u w:val="none"/>
        <w:lang w:val="fr-CH"/>
      </w:rPr>
      <w:t>Commune de Broc</w:t>
    </w:r>
  </w:p>
  <w:p w14:paraId="2A315567" w14:textId="77777777" w:rsidR="000F4C6D" w:rsidRDefault="000F4C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571D"/>
    <w:multiLevelType w:val="hybridMultilevel"/>
    <w:tmpl w:val="7E5287DA"/>
    <w:lvl w:ilvl="0" w:tplc="BA5A90B8">
      <w:start w:val="1636"/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607106C"/>
    <w:multiLevelType w:val="hybridMultilevel"/>
    <w:tmpl w:val="544EB828"/>
    <w:lvl w:ilvl="0" w:tplc="2938AF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15BAF"/>
    <w:multiLevelType w:val="hybridMultilevel"/>
    <w:tmpl w:val="1D5246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5A6"/>
    <w:multiLevelType w:val="hybridMultilevel"/>
    <w:tmpl w:val="AE44D6F6"/>
    <w:lvl w:ilvl="0" w:tplc="967EEE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47E93"/>
    <w:multiLevelType w:val="hybridMultilevel"/>
    <w:tmpl w:val="100C21C4"/>
    <w:lvl w:ilvl="0" w:tplc="7138DBE2">
      <w:start w:val="1636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1960997"/>
    <w:multiLevelType w:val="hybridMultilevel"/>
    <w:tmpl w:val="CD6A0940"/>
    <w:lvl w:ilvl="0" w:tplc="2B20CE32">
      <w:start w:val="1636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lxCava0whzhZcUyWNZGKeS85KtY7BCipv/w/dMu3KeLQXdNfw+2uZZTaxqfmQyzWuMWhAdVrQMOrx2M9g1qw==" w:salt="AnRwDElnZRgVasYLj2W+T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Modlet.dot"/>
    <w:docVar w:name="lCorrectEnd" w:val="165"/>
    <w:docVar w:name="lCorrectStart" w:val="163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D74FB"/>
    <w:rsid w:val="0005206C"/>
    <w:rsid w:val="00074C0C"/>
    <w:rsid w:val="0008449D"/>
    <w:rsid w:val="00087D6C"/>
    <w:rsid w:val="000A242C"/>
    <w:rsid w:val="000A3DDB"/>
    <w:rsid w:val="000D74FB"/>
    <w:rsid w:val="000E070F"/>
    <w:rsid w:val="000E70CE"/>
    <w:rsid w:val="000F016C"/>
    <w:rsid w:val="000F4C6D"/>
    <w:rsid w:val="000F6546"/>
    <w:rsid w:val="00106C0F"/>
    <w:rsid w:val="00130E70"/>
    <w:rsid w:val="00134CE4"/>
    <w:rsid w:val="001B0878"/>
    <w:rsid w:val="001B667F"/>
    <w:rsid w:val="001E19CA"/>
    <w:rsid w:val="001E6A7A"/>
    <w:rsid w:val="001E7995"/>
    <w:rsid w:val="00297836"/>
    <w:rsid w:val="002B19CF"/>
    <w:rsid w:val="002F3612"/>
    <w:rsid w:val="003022AF"/>
    <w:rsid w:val="00326599"/>
    <w:rsid w:val="00346340"/>
    <w:rsid w:val="0035331B"/>
    <w:rsid w:val="003560D5"/>
    <w:rsid w:val="003760B5"/>
    <w:rsid w:val="00380A3A"/>
    <w:rsid w:val="00385665"/>
    <w:rsid w:val="0039387E"/>
    <w:rsid w:val="00394BC8"/>
    <w:rsid w:val="003A05F6"/>
    <w:rsid w:val="003C133F"/>
    <w:rsid w:val="003C7FBD"/>
    <w:rsid w:val="003F0A55"/>
    <w:rsid w:val="003F170B"/>
    <w:rsid w:val="003F1E44"/>
    <w:rsid w:val="00400F3C"/>
    <w:rsid w:val="00417320"/>
    <w:rsid w:val="00434883"/>
    <w:rsid w:val="00467DBE"/>
    <w:rsid w:val="004828AD"/>
    <w:rsid w:val="004838A5"/>
    <w:rsid w:val="00490B90"/>
    <w:rsid w:val="0049412D"/>
    <w:rsid w:val="004A4D50"/>
    <w:rsid w:val="004B39E3"/>
    <w:rsid w:val="004B7E8A"/>
    <w:rsid w:val="004C2AF8"/>
    <w:rsid w:val="004D381D"/>
    <w:rsid w:val="004F0F9E"/>
    <w:rsid w:val="00540F3B"/>
    <w:rsid w:val="00584E1E"/>
    <w:rsid w:val="005A7884"/>
    <w:rsid w:val="005B43B4"/>
    <w:rsid w:val="005C5F76"/>
    <w:rsid w:val="005F3529"/>
    <w:rsid w:val="006002C6"/>
    <w:rsid w:val="006054DC"/>
    <w:rsid w:val="00614818"/>
    <w:rsid w:val="006160C4"/>
    <w:rsid w:val="00617FE2"/>
    <w:rsid w:val="00625582"/>
    <w:rsid w:val="006859BD"/>
    <w:rsid w:val="006945E2"/>
    <w:rsid w:val="006B5DFC"/>
    <w:rsid w:val="006C4C39"/>
    <w:rsid w:val="006C5039"/>
    <w:rsid w:val="006E2F0B"/>
    <w:rsid w:val="00720BB1"/>
    <w:rsid w:val="00721E19"/>
    <w:rsid w:val="00735EE4"/>
    <w:rsid w:val="0074503D"/>
    <w:rsid w:val="00750F8D"/>
    <w:rsid w:val="007A6ADD"/>
    <w:rsid w:val="007C59A9"/>
    <w:rsid w:val="007D23C5"/>
    <w:rsid w:val="008249F4"/>
    <w:rsid w:val="00833F71"/>
    <w:rsid w:val="00840354"/>
    <w:rsid w:val="008D0637"/>
    <w:rsid w:val="008D3FEB"/>
    <w:rsid w:val="009066E5"/>
    <w:rsid w:val="00915DEE"/>
    <w:rsid w:val="00934739"/>
    <w:rsid w:val="00934D80"/>
    <w:rsid w:val="00957A84"/>
    <w:rsid w:val="009604B4"/>
    <w:rsid w:val="009A64D2"/>
    <w:rsid w:val="009A6D8C"/>
    <w:rsid w:val="009B377F"/>
    <w:rsid w:val="009E43BD"/>
    <w:rsid w:val="009F0472"/>
    <w:rsid w:val="009F4312"/>
    <w:rsid w:val="00A20E86"/>
    <w:rsid w:val="00A360F7"/>
    <w:rsid w:val="00A41947"/>
    <w:rsid w:val="00A43A3F"/>
    <w:rsid w:val="00A4636F"/>
    <w:rsid w:val="00A52567"/>
    <w:rsid w:val="00A66114"/>
    <w:rsid w:val="00AB5B51"/>
    <w:rsid w:val="00B03A2E"/>
    <w:rsid w:val="00B046FF"/>
    <w:rsid w:val="00B04C24"/>
    <w:rsid w:val="00B21215"/>
    <w:rsid w:val="00B444A6"/>
    <w:rsid w:val="00B624FF"/>
    <w:rsid w:val="00B77F65"/>
    <w:rsid w:val="00B87F6A"/>
    <w:rsid w:val="00B9524C"/>
    <w:rsid w:val="00B95BCE"/>
    <w:rsid w:val="00BA0B84"/>
    <w:rsid w:val="00BA3CCC"/>
    <w:rsid w:val="00BD053D"/>
    <w:rsid w:val="00BF2612"/>
    <w:rsid w:val="00C06382"/>
    <w:rsid w:val="00C2204C"/>
    <w:rsid w:val="00C27C0C"/>
    <w:rsid w:val="00C41CA9"/>
    <w:rsid w:val="00C447AF"/>
    <w:rsid w:val="00C546A2"/>
    <w:rsid w:val="00C55E3A"/>
    <w:rsid w:val="00CD0533"/>
    <w:rsid w:val="00CD4CDE"/>
    <w:rsid w:val="00D33788"/>
    <w:rsid w:val="00D606EB"/>
    <w:rsid w:val="00DB36F0"/>
    <w:rsid w:val="00DC06E6"/>
    <w:rsid w:val="00DC085D"/>
    <w:rsid w:val="00DC74FF"/>
    <w:rsid w:val="00DD3A56"/>
    <w:rsid w:val="00DD7AB3"/>
    <w:rsid w:val="00DF595E"/>
    <w:rsid w:val="00E05B17"/>
    <w:rsid w:val="00E40334"/>
    <w:rsid w:val="00E64037"/>
    <w:rsid w:val="00EA48F4"/>
    <w:rsid w:val="00F05E74"/>
    <w:rsid w:val="00F10F3D"/>
    <w:rsid w:val="00F379BB"/>
    <w:rsid w:val="00F47F12"/>
    <w:rsid w:val="00F615C6"/>
    <w:rsid w:val="00F64C0C"/>
    <w:rsid w:val="00F6753C"/>
    <w:rsid w:val="00F80E20"/>
    <w:rsid w:val="00F83636"/>
    <w:rsid w:val="00F862FE"/>
    <w:rsid w:val="00FC0DA9"/>
    <w:rsid w:val="00F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0B74C4F"/>
  <w15:docId w15:val="{12F3D12F-7B5D-4528-934C-B75137C6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612"/>
    <w:rPr>
      <w:rFonts w:ascii="Arial" w:hAnsi="Arial" w:cs="Arial"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E64037"/>
    <w:rPr>
      <w:sz w:val="16"/>
      <w:szCs w:val="16"/>
    </w:rPr>
  </w:style>
  <w:style w:type="paragraph" w:styleId="En-tte">
    <w:name w:val="header"/>
    <w:basedOn w:val="Normal"/>
    <w:link w:val="En-tteCar"/>
    <w:uiPriority w:val="99"/>
    <w:rsid w:val="00E640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4037"/>
    <w:pPr>
      <w:tabs>
        <w:tab w:val="center" w:pos="4536"/>
        <w:tab w:val="right" w:pos="9072"/>
      </w:tabs>
      <w:jc w:val="center"/>
    </w:pPr>
  </w:style>
  <w:style w:type="paragraph" w:styleId="Commentaire">
    <w:name w:val="annotation text"/>
    <w:basedOn w:val="Normal"/>
    <w:link w:val="CommentaireCar"/>
    <w:semiHidden/>
    <w:rsid w:val="00E64037"/>
    <w:rPr>
      <w:sz w:val="20"/>
      <w:szCs w:val="20"/>
    </w:rPr>
  </w:style>
  <w:style w:type="paragraph" w:styleId="NormalWeb">
    <w:name w:val="Normal (Web)"/>
    <w:basedOn w:val="Normal"/>
    <w:rsid w:val="003F0A55"/>
    <w:pPr>
      <w:spacing w:before="100" w:beforeAutospacing="1" w:after="100" w:afterAutospacing="1"/>
    </w:pPr>
    <w:rPr>
      <w:u w:val="none"/>
    </w:rPr>
  </w:style>
  <w:style w:type="character" w:styleId="Lienhypertexte">
    <w:name w:val="Hyperlink"/>
    <w:basedOn w:val="Policepardfaut"/>
    <w:rsid w:val="00BF261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4B39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B39E3"/>
    <w:rPr>
      <w:rFonts w:ascii="Tahoma" w:hAnsi="Tahoma" w:cs="Tahoma"/>
      <w:sz w:val="16"/>
      <w:szCs w:val="16"/>
      <w:u w:val="single"/>
      <w:lang w:val="fr-FR" w:eastAsia="fr-FR"/>
    </w:rPr>
  </w:style>
  <w:style w:type="table" w:styleId="Grilledutableau">
    <w:name w:val="Table Grid"/>
    <w:basedOn w:val="TableauNormal"/>
    <w:rsid w:val="000D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9387E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9387E"/>
    <w:rPr>
      <w:rFonts w:ascii="Arial" w:hAnsi="Arial" w:cs="Arial"/>
      <w:u w:val="single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9387E"/>
    <w:rPr>
      <w:rFonts w:ascii="Arial" w:hAnsi="Arial" w:cs="Arial"/>
      <w:b/>
      <w:bCs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B77F65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326599"/>
    <w:rPr>
      <w:rFonts w:ascii="Arial" w:hAnsi="Arial" w:cs="Arial"/>
      <w:sz w:val="24"/>
      <w:szCs w:val="24"/>
      <w:u w:val="single"/>
      <w:lang w:val="fr-FR" w:eastAsia="fr-FR"/>
    </w:rPr>
  </w:style>
  <w:style w:type="paragraph" w:customStyle="1" w:styleId="Default">
    <w:name w:val="Default"/>
    <w:rsid w:val="009E4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00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RCACL\AppData\Local\Microsoft\Windows\INetCache\Content.Outlook\DOCUMENTS%20FINAUX%20ENVOYES%20-%20Convention,%20Contrat,%20RE,%20Tarifs\Broc_R&#232;glementHallesComplexe_v3_Formulaire-r&#233;servation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hticlws02.ticloud.local\brc$\Commun\Data\Secr&#233;tariat\Constructions\Complexe%20sportif\R&#233;servations%20CSPM\www.broc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\\chticlws02.ticloud.local\brc$\Commun\Data\Secr&#233;tariat\Constructions\Complexe%20sportif\R&#233;servations%20CSPM\www.broc.c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hticlws02.ticloud.local\brc$\Commun\Data\Secr&#233;tariat\Constructions\Complexe%20sportif\R&#233;servations%20CSPM\commune@broc.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ces@broc.ch" TargetMode="External"/><Relationship Id="rId2" Type="http://schemas.openxmlformats.org/officeDocument/2006/relationships/hyperlink" Target="mailto:controlehabitant@broc.ch" TargetMode="External"/><Relationship Id="rId1" Type="http://schemas.openxmlformats.org/officeDocument/2006/relationships/hyperlink" Target="mailto:commune@broc.ch" TargetMode="External"/><Relationship Id="rId6" Type="http://schemas.openxmlformats.org/officeDocument/2006/relationships/hyperlink" Target="mailto:finances@broc.ch" TargetMode="External"/><Relationship Id="rId5" Type="http://schemas.openxmlformats.org/officeDocument/2006/relationships/hyperlink" Target="mailto:controlehabitant@broc.ch" TargetMode="External"/><Relationship Id="rId4" Type="http://schemas.openxmlformats.org/officeDocument/2006/relationships/hyperlink" Target="mailto:commune@broc.ch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ces@broc.ch" TargetMode="External"/><Relationship Id="rId2" Type="http://schemas.openxmlformats.org/officeDocument/2006/relationships/hyperlink" Target="mailto:controlehabitant@broc.ch" TargetMode="External"/><Relationship Id="rId1" Type="http://schemas.openxmlformats.org/officeDocument/2006/relationships/hyperlink" Target="mailto:commune@broc.ch" TargetMode="External"/><Relationship Id="rId6" Type="http://schemas.openxmlformats.org/officeDocument/2006/relationships/hyperlink" Target="mailto:finances@broc.ch" TargetMode="External"/><Relationship Id="rId5" Type="http://schemas.openxmlformats.org/officeDocument/2006/relationships/hyperlink" Target="mailto:controlehabitant@broc.ch" TargetMode="External"/><Relationship Id="rId4" Type="http://schemas.openxmlformats.org/officeDocument/2006/relationships/hyperlink" Target="mailto:commune@broc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\Data\Mod&#232;les\Secr&#233;tariat\001%20mod&#232;le%20de%20lettre%20avec%20papier%20&#224;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535C-5338-418F-8AAE-CA472B5A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modèle de lettre avec papier à lettre.dotx</Template>
  <TotalTime>1</TotalTime>
  <Pages>3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à</vt:lpstr>
    </vt:vector>
  </TitlesOfParts>
  <Company>Etat de Fribourg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à</dc:title>
  <dc:creator>Cetinjanin-Leuzinger Anette</dc:creator>
  <cp:lastModifiedBy>Cetinjanin-Leuzinger Anette</cp:lastModifiedBy>
  <cp:revision>2</cp:revision>
  <cp:lastPrinted>2023-12-13T09:27:00Z</cp:lastPrinted>
  <dcterms:created xsi:type="dcterms:W3CDTF">2025-06-04T07:48:00Z</dcterms:created>
  <dcterms:modified xsi:type="dcterms:W3CDTF">2025-06-04T07:48:00Z</dcterms:modified>
</cp:coreProperties>
</file>